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关于202_年局意识形态工作情况总结报告【四篇】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回顾过去一年的经验，有收获也有不足。 以下是为大家整理的关于202_年局意识形态工作情况总结报告的文章4篇 ,欢迎品鉴！【篇1】202_年局意识形态工作情况总结报告　　上半年，县农牧水利和科技局党组认真贯彻落实省州县委关于意识形态工作的安排...</w:t>
      </w:r>
    </w:p>
    <w:p>
      <w:pPr>
        <w:ind w:left="0" w:right="0" w:firstLine="560"/>
        <w:spacing w:before="450" w:after="450" w:line="312" w:lineRule="auto"/>
      </w:pPr>
      <w:r>
        <w:rPr>
          <w:rFonts w:ascii="宋体" w:hAnsi="宋体" w:eastAsia="宋体" w:cs="宋体"/>
          <w:color w:val="000"/>
          <w:sz w:val="28"/>
          <w:szCs w:val="28"/>
        </w:rPr>
        <w:t xml:space="preserve">回顾过去一年的经验，有收获也有不足。 以下是为大家整理的关于202_年局意识形态工作情况总结报告的文章4篇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【篇2】202_年局意识形态工作情况总结报告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【篇3】202_年局意识形态工作情况总结报告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【篇4】202_年局意识形态工作情况总结报告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2025-05-04T07:21:38+08:00</dcterms:created>
  <dcterms:modified xsi:type="dcterms:W3CDTF">2025-05-04T07:21:38+08:00</dcterms:modified>
</cp:coreProperties>
</file>

<file path=docProps/custom.xml><?xml version="1.0" encoding="utf-8"?>
<Properties xmlns="http://schemas.openxmlformats.org/officeDocument/2006/custom-properties" xmlns:vt="http://schemas.openxmlformats.org/officeDocument/2006/docPropsVTypes"/>
</file>