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626禁毒工作总结</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626禁毒工作总结【精选5篇】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w:t>
      </w:r>
    </w:p>
    <w:p>
      <w:pPr>
        <w:ind w:left="0" w:right="0" w:firstLine="560"/>
        <w:spacing w:before="450" w:after="450" w:line="312" w:lineRule="auto"/>
      </w:pPr>
      <w:r>
        <w:rPr>
          <w:rFonts w:ascii="宋体" w:hAnsi="宋体" w:eastAsia="宋体" w:cs="宋体"/>
          <w:color w:val="000"/>
          <w:sz w:val="28"/>
          <w:szCs w:val="28"/>
        </w:rPr>
        <w:t xml:space="preserve">626禁毒工作总结【精选5篇】</w:t>
      </w:r>
    </w:p>
    <w:p>
      <w:pPr>
        <w:ind w:left="0" w:right="0" w:firstLine="560"/>
        <w:spacing w:before="450" w:after="450" w:line="312" w:lineRule="auto"/>
      </w:pPr>
      <w:r>
        <w:rPr>
          <w:rFonts w:ascii="宋体" w:hAnsi="宋体" w:eastAsia="宋体" w:cs="宋体"/>
          <w:color w:val="000"/>
          <w:sz w:val="28"/>
          <w:szCs w:val="28"/>
        </w:rPr>
        <w:t xml:space="preserve">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1626禁毒工作总结</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为落实好《关于做好-年“全民禁毒宣传月”禁毒宣传教育工作的通知》(南禁毒办[-]81号)要求，进一步加大学校毒品预防宣传教育力度，切实增强广大师生拒毒、防毒意识和能力。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2626禁毒工作总结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贩毒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一是利用“6.26”、禁毒宣传日深入各村进行禁毒及预防知识宣传讲解，大大提高了广大群众的禁毒、防毒意识。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二是利用社区的部分宣传栏，张贴禁毒宣传资料及图册，对辖区居民进行广泛的宣传。三是结合“6.26”禁毒宣传日在社区内悬挂了禁毒宣传标语，进行宣传。精心组织，周密部署，打一场全民禁毒战。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3626禁毒工作总结</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4626禁毒工作总结</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x月份多次上山地毯式排查，未发现非法种植毒品原植物罂。粟。为了做好今年的禁种铲毒工作，巩固社区毒品原植物零种植、零产量的目标，x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5626禁毒工作总结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2、由禁毒工作领导小组于20__年3月20日与各位教师签定了禁毒工作目标责任书，各位教师明确了自己的`职责，积极参与到禁毒教育活动中。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