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最新文员月工作总结</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文员月工作总结5篇范文人力资源六大模块就是它存在的意义，职能部门没有人事公司也转不起来。如何选择适用于企业自身的人力资源管理理论，并落地执行，最后以期建立和完善出最适用于企业的人力资源管理体系，你是否在找正准备撰写“最新文员月工作总结”...</w:t>
      </w:r>
    </w:p>
    <w:p>
      <w:pPr>
        <w:ind w:left="0" w:right="0" w:firstLine="560"/>
        <w:spacing w:before="450" w:after="450" w:line="312" w:lineRule="auto"/>
      </w:pPr>
      <w:r>
        <w:rPr>
          <w:rFonts w:ascii="宋体" w:hAnsi="宋体" w:eastAsia="宋体" w:cs="宋体"/>
          <w:color w:val="000"/>
          <w:sz w:val="28"/>
          <w:szCs w:val="28"/>
        </w:rPr>
        <w:t xml:space="preserve">最新文员月工作总结5篇范文</w:t>
      </w:r>
    </w:p>
    <w:p>
      <w:pPr>
        <w:ind w:left="0" w:right="0" w:firstLine="560"/>
        <w:spacing w:before="450" w:after="450" w:line="312" w:lineRule="auto"/>
      </w:pPr>
      <w:r>
        <w:rPr>
          <w:rFonts w:ascii="宋体" w:hAnsi="宋体" w:eastAsia="宋体" w:cs="宋体"/>
          <w:color w:val="000"/>
          <w:sz w:val="28"/>
          <w:szCs w:val="28"/>
        </w:rPr>
        <w:t xml:space="preserve">人力资源六大模块就是它存在的意义，职能部门没有人事公司也转不起来。如何选择适用于企业自身的人力资源管理理论，并落地执行，最后以期建立和完善出最适用于企业的人力资源管理体系，你是否在找正准备撰写“最新文员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&gt;最新文员月工作总结1</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&gt;最新文员月工作总结2</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&gt;最新文员月工作总结3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&gt;最新文员月工作总结4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&gt;最新文员月工作总结5</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2025-05-03T22:25:44+08:00</dcterms:created>
  <dcterms:modified xsi:type="dcterms:W3CDTF">2025-05-03T22:25:44+08:00</dcterms:modified>
</cp:coreProperties>
</file>

<file path=docProps/custom.xml><?xml version="1.0" encoding="utf-8"?>
<Properties xmlns="http://schemas.openxmlformats.org/officeDocument/2006/custom-properties" xmlns:vt="http://schemas.openxmlformats.org/officeDocument/2006/docPropsVTypes"/>
</file>