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柜员年度工作总结与计划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今年以来，我们___支行紧紧围绕上级分行“盈大利、争大行”的战略目标，聚精会神拓展三大基地，一心一意深挖创利资源，使我们的经营局面全面扭转，综合排队跻入全市先进行列。以下是我行今年几项主要指标的完成情况：　　1、各项存款增势稳健。在我行网点...</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以下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　　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　　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　　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　　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　　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　　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　　一、调结构，促发展，培植优良客户基地</w:t>
      </w:r>
    </w:p>
    <w:p>
      <w:pPr>
        <w:ind w:left="0" w:right="0" w:firstLine="560"/>
        <w:spacing w:before="450" w:after="450" w:line="312" w:lineRule="auto"/>
      </w:pPr>
      <w:r>
        <w:rPr>
          <w:rFonts w:ascii="宋体" w:hAnsi="宋体" w:eastAsia="宋体" w:cs="宋体"/>
          <w:color w:val="000"/>
          <w:sz w:val="28"/>
          <w:szCs w:val="28"/>
        </w:rPr>
        <w:t xml:space="preserve">　　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　　二、激活力，鼓干劲，关心职工生活</w:t>
      </w:r>
    </w:p>
    <w:p>
      <w:pPr>
        <w:ind w:left="0" w:right="0" w:firstLine="560"/>
        <w:spacing w:before="450" w:after="450" w:line="312" w:lineRule="auto"/>
      </w:pPr>
      <w:r>
        <w:rPr>
          <w:rFonts w:ascii="宋体" w:hAnsi="宋体" w:eastAsia="宋体" w:cs="宋体"/>
          <w:color w:val="000"/>
          <w:sz w:val="28"/>
          <w:szCs w:val="28"/>
        </w:rPr>
        <w:t xml:space="preserve">　　关心职工生活，调节工作气氛，对消解紧张的工作情绪亦很重要。首先，组织全行员工进行旅游，并通过这项时尚活动使员工身心得到放松的同时，也让长期生活在___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将“三个代表?重要思想以及xx大精神的学习继续引向深入，促使党建工作进一步得到加强。</w:t>
      </w:r>
    </w:p>
    <w:p>
      <w:pPr>
        <w:ind w:left="0" w:right="0" w:firstLine="560"/>
        <w:spacing w:before="450" w:after="450" w:line="312" w:lineRule="auto"/>
      </w:pPr>
      <w:r>
        <w:rPr>
          <w:rFonts w:ascii="宋体" w:hAnsi="宋体" w:eastAsia="宋体" w:cs="宋体"/>
          <w:color w:val="000"/>
          <w:sz w:val="28"/>
          <w:szCs w:val="28"/>
        </w:rPr>
        <w:t xml:space="preserve">　　首先，按照系统党委与地方学教办的安排，在全行掀起学习xx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习xx大热潮，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三个代表”“以德为政”的重要举措。我行联系业务实际，认真组织 发动、剖析问题根源、全面展开讨论、促进作风转变，收到了良好的教育成果。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　　〈一〉办好商业银行思想进一步得到加 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　　〈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w:t>
      </w:r>
    </w:p>
    <w:p>
      <w:pPr>
        <w:ind w:left="0" w:right="0" w:firstLine="560"/>
        <w:spacing w:before="450" w:after="450" w:line="312" w:lineRule="auto"/>
      </w:pPr>
      <w:r>
        <w:rPr>
          <w:rFonts w:ascii="宋体" w:hAnsi="宋体" w:eastAsia="宋体" w:cs="宋体"/>
          <w:color w:val="000"/>
          <w:sz w:val="28"/>
          <w:szCs w:val="28"/>
        </w:rPr>
        <w:t xml:space="preserve">　　〈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　　一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2025-06-21T01:14:18+08:00</dcterms:created>
  <dcterms:modified xsi:type="dcterms:W3CDTF">2025-06-21T01:14:18+08:00</dcterms:modified>
</cp:coreProperties>
</file>

<file path=docProps/custom.xml><?xml version="1.0" encoding="utf-8"?>
<Properties xmlns="http://schemas.openxmlformats.org/officeDocument/2006/custom-properties" xmlns:vt="http://schemas.openxmlformats.org/officeDocument/2006/docPropsVTypes"/>
</file>