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202_年度意识形态工作总结　　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[_TAG_h2]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南王街道党工委深入学习贯彻习近平新时代中国特色社会主义思想和党的十九大精神和党的十九届五中全会精神，切实抓好意识形态工作。现将本年度的主要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要求党员干部要发挥模范考勤制度、培训制度等工作制度，对学习时间、内容、人员、质量、交流、检查等作了具体明确，形成了促学习的良好格局，组织《习近平总书记系列重要讲话》、《习近平总书记谈治国理政》等专题集中学习。</w:t>
      </w:r>
    </w:p>
    <w:p>
      <w:pPr>
        <w:ind w:left="0" w:right="0" w:firstLine="560"/>
        <w:spacing w:before="450" w:after="450" w:line="312" w:lineRule="auto"/>
      </w:pPr>
      <w:r>
        <w:rPr>
          <w:rFonts w:ascii="宋体" w:hAnsi="宋体" w:eastAsia="宋体" w:cs="宋体"/>
          <w:color w:val="000"/>
          <w:sz w:val="28"/>
          <w:szCs w:val="28"/>
        </w:rPr>
        <w:t xml:space="preserve">　　（二）强化意识形态阵地管理。</w:t>
      </w:r>
    </w:p>
    <w:p>
      <w:pPr>
        <w:ind w:left="0" w:right="0" w:firstLine="560"/>
        <w:spacing w:before="450" w:after="450" w:line="312" w:lineRule="auto"/>
      </w:pPr>
      <w:r>
        <w:rPr>
          <w:rFonts w:ascii="宋体" w:hAnsi="宋体" w:eastAsia="宋体" w:cs="宋体"/>
          <w:color w:val="000"/>
          <w:sz w:val="28"/>
          <w:szCs w:val="28"/>
        </w:rPr>
        <w:t xml:space="preserve">　　一是为深入贯彻党的十九大精神，学习领会习近平新时代中国特色社会主义思想，开展文明宣传活动。街道充分利用电子屏、宣传栏、居民微信群、街道微信公众平台等载体进行氛围营造并结合元旦、春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二是今年以来，街道在传统节日期间积极开展“走进新时代、共谱和谐曲”新年活动、“现场写春联、墨中蕴年味”春节活动、“慎终追远缅怀先烈”清明节活动等形式多样的主题活动12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w:t>
      </w:r>
    </w:p>
    <w:p>
      <w:pPr>
        <w:ind w:left="0" w:right="0" w:firstLine="560"/>
        <w:spacing w:before="450" w:after="450" w:line="312" w:lineRule="auto"/>
      </w:pPr>
      <w:r>
        <w:rPr>
          <w:rFonts w:ascii="宋体" w:hAnsi="宋体" w:eastAsia="宋体" w:cs="宋体"/>
          <w:color w:val="000"/>
          <w:sz w:val="28"/>
          <w:szCs w:val="28"/>
        </w:rPr>
        <w:t xml:space="preserve">　　在全国两会及省、市、区级各类大型会议召开期间，做好舆论引导工作，要求干部密切关注群众思想动态，发现苗头性倾向性问题立即向党工委汇报；同时安排领导干部进行值班接访，对各类矛盾进行解疑释惑、化解处置，严防有人借机炒作。</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两微一端”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面向辖区内普通家庭搜集家训家规，将评选出好的家风家训张贴在家风榜上，让居民通过寄存家规家训，把自己的家风传承下去，同时让这些好家风好家训在无声中引领着孩子，揉入他们正在形成的价值观和人生观中，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开展重大主题宣传。围绕贯彻习近平新时代中国特色社会主义思想、党的十九大和十九届五中全会精神，精心组织“打好三大攻坚战，决胜全面建成小康社会”等重大主题宣传，重点抓好精准脱贫典型宣传。</w:t>
      </w:r>
    </w:p>
    <w:p>
      <w:pPr>
        <w:ind w:left="0" w:right="0" w:firstLine="560"/>
        <w:spacing w:before="450" w:after="450" w:line="312" w:lineRule="auto"/>
      </w:pPr>
      <w:r>
        <w:rPr>
          <w:rFonts w:ascii="宋体" w:hAnsi="宋体" w:eastAsia="宋体" w:cs="宋体"/>
          <w:color w:val="000"/>
          <w:sz w:val="28"/>
          <w:szCs w:val="28"/>
        </w:rPr>
        <w:t xml:space="preserve">　　在今后的工作中，南王街道党工委将持续开展特色意识形态建设工作，不断探索新形势下，意识形态新模式，突出意识形态在引领街道各方面发展中的重要作用，努力将意识形态与组织建设、产业振兴、集体经济、精准扶贫等有机结合，使意识形态工作成为统领街道各项工作的“导航仪”、“风向标”，精准发力推动街道发展的总体提升。</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2025-06-21T05:02:48+08:00</dcterms:created>
  <dcterms:modified xsi:type="dcterms:W3CDTF">2025-06-21T05:02:48+08:00</dcterms:modified>
</cp:coreProperties>
</file>

<file path=docProps/custom.xml><?xml version="1.0" encoding="utf-8"?>
<Properties xmlns="http://schemas.openxmlformats.org/officeDocument/2006/custom-properties" xmlns:vt="http://schemas.openxmlformats.org/officeDocument/2006/docPropsVTypes"/>
</file>