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最新干部提职三年工作总结3篇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狠抓工作落实，努力推动工作取得新成效，下面是本站为大家带来的最新干部提职三年工作总结3篇，希望能帮助到大家!　　最新干部提职三年工作总结1篇　　按照组织安排，我于202_年1月调到野马川特色农产品加工工业园区工作，具体主抓征地拆迁和联系、协...</w:t>
      </w:r>
    </w:p>
    <w:p>
      <w:pPr>
        <w:ind w:left="0" w:right="0" w:firstLine="560"/>
        <w:spacing w:before="450" w:after="450" w:line="312" w:lineRule="auto"/>
      </w:pPr>
      <w:r>
        <w:rPr>
          <w:rFonts w:ascii="宋体" w:hAnsi="宋体" w:eastAsia="宋体" w:cs="宋体"/>
          <w:color w:val="000"/>
          <w:sz w:val="28"/>
          <w:szCs w:val="28"/>
        </w:rPr>
        <w:t xml:space="preserve">狠抓工作落实，努力推动工作取得新成效，下面是本站为大家带来的最新干部提职三年工作总结3篇，希望能帮助到大家![_TAG_h2]　　最新干部提职三年工作总结1篇</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　&gt;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 积极改造个人的人生观、世界观和价值观，不断深化 加快园区发展，造福城乡人民 的工作理念，努力为产业园区的政治稳定、经济社会发展贡献自己的聪明才智。秉承 厚德载物、严紧求实 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　&gt;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 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　　三、最大限度管理好、服务好企业，筑牢赫章招商引资的形象。 帮助企业实施水、电、路、通讯等基础设施建设，帮助企业办理相关手续，帮助企业协调解决用工纠纷、劳资纠纷等。定期不定期到企业指导、服务，关心他们的生产、生活问题，对企业真正实现 保姆式 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　　&gt;四、严于律己、求真务实，情系企业和百姓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　&gt;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最新干部提职三年工作总结2篇</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最新干部提职三年工作总结3篇</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