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全国政法队伍教育整顿总结</w:t>
      </w:r>
      <w:bookmarkEnd w:id="1"/>
    </w:p>
    <w:p>
      <w:pPr>
        <w:jc w:val="center"/>
        <w:spacing w:before="0" w:after="450"/>
      </w:pPr>
      <w:r>
        <w:rPr>
          <w:rFonts w:ascii="Arial" w:hAnsi="Arial" w:eastAsia="Arial" w:cs="Arial"/>
          <w:color w:val="999999"/>
          <w:sz w:val="20"/>
          <w:szCs w:val="20"/>
        </w:rPr>
        <w:t xml:space="preserve">来源：网络  作者：空山新雨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本站为大家带来的全国政法队伍教育整顿总结,希望能帮助到大家!　　全国政法队伍教育整顿...</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本站为大家带来的全国政法队伍教育整顿总结,希望能帮助到大家![_TAG_h2]　　全国政法队伍教育整顿总结</w:t>
      </w:r>
    </w:p>
    <w:p>
      <w:pPr>
        <w:ind w:left="0" w:right="0" w:firstLine="560"/>
        <w:spacing w:before="450" w:after="450" w:line="312" w:lineRule="auto"/>
      </w:pPr>
      <w:r>
        <w:rPr>
          <w:rFonts w:ascii="宋体" w:hAnsi="宋体" w:eastAsia="宋体" w:cs="宋体"/>
          <w:color w:val="000"/>
          <w:sz w:val="28"/>
          <w:szCs w:val="28"/>
        </w:rPr>
        <w:t xml:space="preserve">　　历时5个月的全国政法队伍教育整顿试点工作圆满收官。5个月来，全国共有35家试点单位、1.6万名干警参加。各试点单位按照中央政法委的部署要求增强政治自觉，敢于动真碰硬，狠抓任务落实，蹄疾步稳推进试点工作取得明显成效，达到预期目的。</w:t>
      </w:r>
    </w:p>
    <w:p>
      <w:pPr>
        <w:ind w:left="0" w:right="0" w:firstLine="560"/>
        <w:spacing w:before="450" w:after="450" w:line="312" w:lineRule="auto"/>
      </w:pPr>
      <w:r>
        <w:rPr>
          <w:rFonts w:ascii="宋体" w:hAnsi="宋体" w:eastAsia="宋体" w:cs="宋体"/>
          <w:color w:val="000"/>
          <w:sz w:val="28"/>
          <w:szCs w:val="28"/>
        </w:rPr>
        <w:t xml:space="preserve">　　试点地区处分处理政法干警2247人，占干警总数的14%;立案审查448人;移送司法机关39人。有1380名干警主动向组织讲清自己违纪违法问题。查纠整改了一批“有案不立、压案不查、久拖不决”案件，查处违反防止干预司法“三个规定”117人，查处违规经商办企业、参股借贷干警238人，查纠违规担任律师、法律顾问16人。呼兰、松滨2所试点监狱及宜宾市5所省属监狱排查减刑、假释、暂予监外执行案件8万多件，确认并整改违规违法问题307个。</w:t>
      </w:r>
    </w:p>
    <w:p>
      <w:pPr>
        <w:ind w:left="0" w:right="0" w:firstLine="560"/>
        <w:spacing w:before="450" w:after="450" w:line="312" w:lineRule="auto"/>
      </w:pPr>
      <w:r>
        <w:rPr>
          <w:rFonts w:ascii="宋体" w:hAnsi="宋体" w:eastAsia="宋体" w:cs="宋体"/>
          <w:color w:val="000"/>
          <w:sz w:val="28"/>
          <w:szCs w:val="28"/>
        </w:rPr>
        <w:t xml:space="preserve">　　这场刮骨疗毒式的自我革命、激浊扬清式的严肃整风、铸魂扬威式的主题教育，为全国铺开政法队伍教育整顿积累了丰富经验、奠定了坚实基础。</w:t>
      </w:r>
    </w:p>
    <w:p>
      <w:pPr>
        <w:ind w:left="0" w:right="0" w:firstLine="560"/>
        <w:spacing w:before="450" w:after="450" w:line="312" w:lineRule="auto"/>
      </w:pPr>
      <w:r>
        <w:rPr>
          <w:rFonts w:ascii="宋体" w:hAnsi="宋体" w:eastAsia="宋体" w:cs="宋体"/>
          <w:color w:val="000"/>
          <w:sz w:val="28"/>
          <w:szCs w:val="28"/>
        </w:rPr>
        <w:t xml:space="preserve">&gt;　　正风肃纪突显“五大亮点”</w:t>
      </w:r>
    </w:p>
    <w:p>
      <w:pPr>
        <w:ind w:left="0" w:right="0" w:firstLine="560"/>
        <w:spacing w:before="450" w:after="450" w:line="312" w:lineRule="auto"/>
      </w:pPr>
      <w:r>
        <w:rPr>
          <w:rFonts w:ascii="宋体" w:hAnsi="宋体" w:eastAsia="宋体" w:cs="宋体"/>
          <w:color w:val="000"/>
          <w:sz w:val="28"/>
          <w:szCs w:val="28"/>
        </w:rPr>
        <w:t xml:space="preserve">　　今年7月至11月，根据党中央要求，中央政法委在黑龙江哈尔滨、江苏徐州、河南三门峡、四川宜宾市本级和下辖1个县(市、区)，以及陕西宝鸡国家安全局，黑龙江呼兰、松滨两所监狱，开展政法队伍教育整顿试点工作。</w:t>
      </w:r>
    </w:p>
    <w:p>
      <w:pPr>
        <w:ind w:left="0" w:right="0" w:firstLine="560"/>
        <w:spacing w:before="450" w:after="450" w:line="312" w:lineRule="auto"/>
      </w:pPr>
      <w:r>
        <w:rPr>
          <w:rFonts w:ascii="宋体" w:hAnsi="宋体" w:eastAsia="宋体" w:cs="宋体"/>
          <w:color w:val="000"/>
          <w:sz w:val="28"/>
          <w:szCs w:val="28"/>
        </w:rPr>
        <w:t xml:space="preserve">　　为确保实施效果，中央政法委派出5个驻点指导组，全程跟进精准指导督导。</w:t>
      </w:r>
    </w:p>
    <w:p>
      <w:pPr>
        <w:ind w:left="0" w:right="0" w:firstLine="560"/>
        <w:spacing w:before="450" w:after="450" w:line="312" w:lineRule="auto"/>
      </w:pPr>
      <w:r>
        <w:rPr>
          <w:rFonts w:ascii="宋体" w:hAnsi="宋体" w:eastAsia="宋体" w:cs="宋体"/>
          <w:color w:val="000"/>
          <w:sz w:val="28"/>
          <w:szCs w:val="28"/>
        </w:rPr>
        <w:t xml:space="preserve">　　5个月来，各试点地区、试点单位增强政治自觉，敢于动真碰硬，善于创新举措，狠抓任务落实，蹄疾步稳推进试点工作，呈现出“五大亮点”。</w:t>
      </w:r>
    </w:p>
    <w:p>
      <w:pPr>
        <w:ind w:left="0" w:right="0" w:firstLine="560"/>
        <w:spacing w:before="450" w:after="450" w:line="312" w:lineRule="auto"/>
      </w:pPr>
      <w:r>
        <w:rPr>
          <w:rFonts w:ascii="宋体" w:hAnsi="宋体" w:eastAsia="宋体" w:cs="宋体"/>
          <w:color w:val="000"/>
          <w:sz w:val="28"/>
          <w:szCs w:val="28"/>
        </w:rPr>
        <w:t xml:space="preserve">　　——政治建警得到明显强化。坚持把政治建警贯穿试点工作始终，按照“绝对忠诚、绝对纯洁、绝对可靠”的要求，以政治教育为主抓手，强调学思践悟结合，以思想自觉引领行动自觉。</w:t>
      </w:r>
    </w:p>
    <w:p>
      <w:pPr>
        <w:ind w:left="0" w:right="0" w:firstLine="560"/>
        <w:spacing w:before="450" w:after="450" w:line="312" w:lineRule="auto"/>
      </w:pPr>
      <w:r>
        <w:rPr>
          <w:rFonts w:ascii="宋体" w:hAnsi="宋体" w:eastAsia="宋体" w:cs="宋体"/>
          <w:color w:val="000"/>
          <w:sz w:val="28"/>
          <w:szCs w:val="28"/>
        </w:rPr>
        <w:t xml:space="preserve">　　各试点地区加强党史国史政法史教育，巩固“不忘初心、牢记使命”主题教育成果，开展系列主题党日活动，重温入党誓词，进行党性剖析，进一步找差距、补短板、明方向。</w:t>
      </w:r>
    </w:p>
    <w:p>
      <w:pPr>
        <w:ind w:left="0" w:right="0" w:firstLine="560"/>
        <w:spacing w:before="450" w:after="450" w:line="312" w:lineRule="auto"/>
      </w:pPr>
      <w:r>
        <w:rPr>
          <w:rFonts w:ascii="宋体" w:hAnsi="宋体" w:eastAsia="宋体" w:cs="宋体"/>
          <w:color w:val="000"/>
          <w:sz w:val="28"/>
          <w:szCs w:val="28"/>
        </w:rPr>
        <w:t xml:space="preserve">　　陕西宝鸡国家安全局等单位举办延安整风精神讲座、组织参观红色教育基地;四川宜宾拍摄警示片，以案为鉴、以案明纪。</w:t>
      </w:r>
    </w:p>
    <w:p>
      <w:pPr>
        <w:ind w:left="0" w:right="0" w:firstLine="560"/>
        <w:spacing w:before="450" w:after="450" w:line="312" w:lineRule="auto"/>
      </w:pPr>
      <w:r>
        <w:rPr>
          <w:rFonts w:ascii="宋体" w:hAnsi="宋体" w:eastAsia="宋体" w:cs="宋体"/>
          <w:color w:val="000"/>
          <w:sz w:val="28"/>
          <w:szCs w:val="28"/>
        </w:rPr>
        <w:t xml:space="preserve">　　——害群之马得到坚决清除。坚持“严”的主基调，以最严要求正风肃纪，做到无禁区、全覆盖、零容忍，坚决清除害群之马，保持政法队伍肌体健康。</w:t>
      </w:r>
    </w:p>
    <w:p>
      <w:pPr>
        <w:ind w:left="0" w:right="0" w:firstLine="560"/>
        <w:spacing w:before="450" w:after="450" w:line="312" w:lineRule="auto"/>
      </w:pPr>
      <w:r>
        <w:rPr>
          <w:rFonts w:ascii="宋体" w:hAnsi="宋体" w:eastAsia="宋体" w:cs="宋体"/>
          <w:color w:val="000"/>
          <w:sz w:val="28"/>
          <w:szCs w:val="28"/>
        </w:rPr>
        <w:t xml:space="preserve">　　驻点指导组通过公布举报电话、信箱、开通网上举报平台、评查重点案件、走访谈话等方式，对涉嫌违纪违法线索应收尽收，共收到举报线索3万多条。截止目前，5个试点地区重点问题线索全部实现“清零”。</w:t>
      </w:r>
    </w:p>
    <w:p>
      <w:pPr>
        <w:ind w:left="0" w:right="0" w:firstLine="560"/>
        <w:spacing w:before="450" w:after="450" w:line="312" w:lineRule="auto"/>
      </w:pPr>
      <w:r>
        <w:rPr>
          <w:rFonts w:ascii="宋体" w:hAnsi="宋体" w:eastAsia="宋体" w:cs="宋体"/>
          <w:color w:val="000"/>
          <w:sz w:val="28"/>
          <w:szCs w:val="28"/>
        </w:rPr>
        <w:t xml:space="preserve">　　各试点地区全面开展自查自纠，制定“自查从宽”政策及处置流程，以谈心谈话、民主生活会、组织生活会等途径，进行多轮次、多层级思想发动，促使有问题的干警主动向组织讲清违纪违法问题。</w:t>
      </w:r>
    </w:p>
    <w:p>
      <w:pPr>
        <w:ind w:left="0" w:right="0" w:firstLine="560"/>
        <w:spacing w:before="450" w:after="450" w:line="312" w:lineRule="auto"/>
      </w:pPr>
      <w:r>
        <w:rPr>
          <w:rFonts w:ascii="宋体" w:hAnsi="宋体" w:eastAsia="宋体" w:cs="宋体"/>
          <w:color w:val="000"/>
          <w:sz w:val="28"/>
          <w:szCs w:val="28"/>
        </w:rPr>
        <w:t xml:space="preserve">　　各试点地区深挖彻查“漏网之鱼”。四川宜宾市评查案件1.7万起，查出瑕疵案件188起、不合格案件43起，特别是对珙县“饶拾元涉黑案”进行复核，又挖出“保护伞”2名，对问责不到位的26人重新处理。哈尔滨市深挖彻查“安岩涉黑案”，依法对18名干警采取强制措施。</w:t>
      </w:r>
    </w:p>
    <w:p>
      <w:pPr>
        <w:ind w:left="0" w:right="0" w:firstLine="560"/>
        <w:spacing w:before="450" w:after="450" w:line="312" w:lineRule="auto"/>
      </w:pPr>
      <w:r>
        <w:rPr>
          <w:rFonts w:ascii="宋体" w:hAnsi="宋体" w:eastAsia="宋体" w:cs="宋体"/>
          <w:color w:val="000"/>
          <w:sz w:val="28"/>
          <w:szCs w:val="28"/>
        </w:rPr>
        <w:t xml:space="preserve">　　——顽瘴痼疾得到有效整治。试点地区坚持以铁的决心、铁的措施、铁的责任，强化即查即改、边查边改、真查真改，“减存量”与“控增量”双管齐下，集中整治“六大顽瘴痼疾”和其它突出问题。</w:t>
      </w:r>
    </w:p>
    <w:p>
      <w:pPr>
        <w:ind w:left="0" w:right="0" w:firstLine="560"/>
        <w:spacing w:before="450" w:after="450" w:line="312" w:lineRule="auto"/>
      </w:pPr>
      <w:r>
        <w:rPr>
          <w:rFonts w:ascii="宋体" w:hAnsi="宋体" w:eastAsia="宋体" w:cs="宋体"/>
          <w:color w:val="000"/>
          <w:sz w:val="28"/>
          <w:szCs w:val="28"/>
        </w:rPr>
        <w:t xml:space="preserve">　　针对“有案不立、压案不查、有罪不究”问题，试点地区公安机关组织对202_年以来200余万件警情、案件进行抽查检查，发现有案不立、压案不查问题线索6053个，做到存量问题全部清理到位。宜宾市公安机关集中评查了202_年以来全部经侦案件以及2838起取保候审案件。三门峡市运用110指挥中心与警务综合平台数据进行比对排查，开展“警情大巡查、案件大评查、整改大督查”。</w:t>
      </w:r>
    </w:p>
    <w:p>
      <w:pPr>
        <w:ind w:left="0" w:right="0" w:firstLine="560"/>
        <w:spacing w:before="450" w:after="450" w:line="312" w:lineRule="auto"/>
      </w:pPr>
      <w:r>
        <w:rPr>
          <w:rFonts w:ascii="宋体" w:hAnsi="宋体" w:eastAsia="宋体" w:cs="宋体"/>
          <w:color w:val="000"/>
          <w:sz w:val="28"/>
          <w:szCs w:val="28"/>
        </w:rPr>
        <w:t xml:space="preserve">　　针对“违规违法减刑、假释和暂予监外执行”问题，特别是社会高度关注的“纸面服刑”问题，试点监狱抓住多次减刑、“踩点减刑”、伪造病情鉴定等问题，对“减、假、暂”案件倒查20年。黑龙江省审查两所试点监狱202_年以来“减、假、暂”案件，确认违规问题129个，发现3起涉嫌重大违规违法减刑线索、2起涉嫌编造虚假考核奖惩问题。</w:t>
      </w:r>
    </w:p>
    <w:p>
      <w:pPr>
        <w:ind w:left="0" w:right="0" w:firstLine="560"/>
        <w:spacing w:before="450" w:after="450" w:line="312" w:lineRule="auto"/>
      </w:pPr>
      <w:r>
        <w:rPr>
          <w:rFonts w:ascii="宋体" w:hAnsi="宋体" w:eastAsia="宋体" w:cs="宋体"/>
          <w:color w:val="000"/>
          <w:sz w:val="28"/>
          <w:szCs w:val="28"/>
        </w:rPr>
        <w:t xml:space="preserve">　　针对违反防止干预司法“三个规定”问题，有的试点地区探索建立“三个规定”记录直报制度，有的将“三个规定”执行情况嵌入办案系统，有的将“三个规定”内容制成电话彩铃发挥提醒警示作用。河南灵宝编印《防止干预司法“三个规定”制度汇编》;组织开展廉政家访活动、发放《致全体干警家属的一封信》;在微信群每天推送一条违反防止干预司法“三个规定”内容短信，采取“五到位”措施，将“三个规定”具体要求贯穿到执法办案、队伍建设全过程。</w:t>
      </w:r>
    </w:p>
    <w:p>
      <w:pPr>
        <w:ind w:left="0" w:right="0" w:firstLine="560"/>
        <w:spacing w:before="450" w:after="450" w:line="312" w:lineRule="auto"/>
      </w:pPr>
      <w:r>
        <w:rPr>
          <w:rFonts w:ascii="宋体" w:hAnsi="宋体" w:eastAsia="宋体" w:cs="宋体"/>
          <w:color w:val="000"/>
          <w:sz w:val="28"/>
          <w:szCs w:val="28"/>
        </w:rPr>
        <w:t xml:space="preserve">　　针对“法官检察官离任后违规担任律师或法律顾问、充当司法掮客”问题，试点地区法院、检察院、司法行政机关建立信息共享、联合预警机制，会同律师协会严格监督管理。</w:t>
      </w:r>
    </w:p>
    <w:p>
      <w:pPr>
        <w:ind w:left="0" w:right="0" w:firstLine="560"/>
        <w:spacing w:before="450" w:after="450" w:line="312" w:lineRule="auto"/>
      </w:pPr>
      <w:r>
        <w:rPr>
          <w:rFonts w:ascii="宋体" w:hAnsi="宋体" w:eastAsia="宋体" w:cs="宋体"/>
          <w:color w:val="000"/>
          <w:sz w:val="28"/>
          <w:szCs w:val="28"/>
        </w:rPr>
        <w:t xml:space="preserve">　　针对“政法干警违规经商办企业、违规参股借贷、配偶子女及其配偶违规从事经营活动”问题，四川省珙县等地通过界定经商范围、协同行业核查、建立负面管理清单等措施，做到查处、劝退到位。</w:t>
      </w:r>
    </w:p>
    <w:p>
      <w:pPr>
        <w:ind w:left="0" w:right="0" w:firstLine="560"/>
        <w:spacing w:before="450" w:after="450" w:line="312" w:lineRule="auto"/>
      </w:pPr>
      <w:r>
        <w:rPr>
          <w:rFonts w:ascii="宋体" w:hAnsi="宋体" w:eastAsia="宋体" w:cs="宋体"/>
          <w:color w:val="000"/>
          <w:sz w:val="28"/>
          <w:szCs w:val="28"/>
        </w:rPr>
        <w:t xml:space="preserve">　　——政法英模精神得到大力弘扬。组织举办政法英模事迹巡回报告会，大力宣传胡国运、张保国、李延军、王勇、陈昕茹等政法英模事迹，让政法干警近距离学习英模事迹，做到学有榜样、比有标杆、赶有方向。</w:t>
      </w:r>
    </w:p>
    <w:p>
      <w:pPr>
        <w:ind w:left="0" w:right="0" w:firstLine="560"/>
        <w:spacing w:before="450" w:after="450" w:line="312" w:lineRule="auto"/>
      </w:pPr>
      <w:r>
        <w:rPr>
          <w:rFonts w:ascii="宋体" w:hAnsi="宋体" w:eastAsia="宋体" w:cs="宋体"/>
          <w:color w:val="000"/>
          <w:sz w:val="28"/>
          <w:szCs w:val="28"/>
        </w:rPr>
        <w:t xml:space="preserve">　　最高人民法院、徐州市委举行追授王海滨“全国优秀法官”“优秀共产党员”荣誉称号表彰大会;哈尔滨市开展“最美政法干警”“平安卫士”“新时代政法先锋”评选，激励广大干警见贤思齐。</w:t>
      </w:r>
    </w:p>
    <w:p>
      <w:pPr>
        <w:ind w:left="0" w:right="0" w:firstLine="560"/>
        <w:spacing w:before="450" w:after="450" w:line="312" w:lineRule="auto"/>
      </w:pPr>
      <w:r>
        <w:rPr>
          <w:rFonts w:ascii="宋体" w:hAnsi="宋体" w:eastAsia="宋体" w:cs="宋体"/>
          <w:color w:val="000"/>
          <w:sz w:val="28"/>
          <w:szCs w:val="28"/>
        </w:rPr>
        <w:t xml:space="preserve">　　——执法司法质效得到有效提升。试点地区把教育整顿作为提升执法司法质效的重要契机和强大动力，攻克了一批执法司法难点问题，提升执法司法效率，维护社会大局稳定。</w:t>
      </w:r>
    </w:p>
    <w:p>
      <w:pPr>
        <w:ind w:left="0" w:right="0" w:firstLine="560"/>
        <w:spacing w:before="450" w:after="450" w:line="312" w:lineRule="auto"/>
      </w:pPr>
      <w:r>
        <w:rPr>
          <w:rFonts w:ascii="宋体" w:hAnsi="宋体" w:eastAsia="宋体" w:cs="宋体"/>
          <w:color w:val="000"/>
          <w:sz w:val="28"/>
          <w:szCs w:val="28"/>
        </w:rPr>
        <w:t xml:space="preserve">　　黑龙江哈尔滨市将推动教育整顿与扫黑除恶专项斗争相结合，建立市教育整顿试点办与扫黑办衔接协作机制，对全市打掉的涉黑涉恶团伙，特别是重大涉黑恶案件开展深挖。针对安岩涉黑团伙，精准发力，在较短时间内予以突破，抓获团伙成员及“保护伞”58人，查扣冻结涉案资产2.4亿元。</w:t>
      </w:r>
    </w:p>
    <w:p>
      <w:pPr>
        <w:ind w:left="0" w:right="0" w:firstLine="560"/>
        <w:spacing w:before="450" w:after="450" w:line="312" w:lineRule="auto"/>
      </w:pPr>
      <w:r>
        <w:rPr>
          <w:rFonts w:ascii="宋体" w:hAnsi="宋体" w:eastAsia="宋体" w:cs="宋体"/>
          <w:color w:val="000"/>
          <w:sz w:val="28"/>
          <w:szCs w:val="28"/>
        </w:rPr>
        <w:t xml:space="preserve">&gt;　　“五善并举”确保试点工作初战告捷</w:t>
      </w:r>
    </w:p>
    <w:p>
      <w:pPr>
        <w:ind w:left="0" w:right="0" w:firstLine="560"/>
        <w:spacing w:before="450" w:after="450" w:line="312" w:lineRule="auto"/>
      </w:pPr>
      <w:r>
        <w:rPr>
          <w:rFonts w:ascii="宋体" w:hAnsi="宋体" w:eastAsia="宋体" w:cs="宋体"/>
          <w:color w:val="000"/>
          <w:sz w:val="28"/>
          <w:szCs w:val="28"/>
        </w:rPr>
        <w:t xml:space="preserve">　　开展教育整顿试点工作，是新时代政法战线实行自我革命的一大创新举措。全国试点办注重统筹谋划、系统推进，环环紧扣、步步为营，做到了领导强化、条块协同、机制创新、举措管用，确保了试点工作推进有序有力有效。</w:t>
      </w:r>
    </w:p>
    <w:p>
      <w:pPr>
        <w:ind w:left="0" w:right="0" w:firstLine="560"/>
        <w:spacing w:before="450" w:after="450" w:line="312" w:lineRule="auto"/>
      </w:pPr>
      <w:r>
        <w:rPr>
          <w:rFonts w:ascii="宋体" w:hAnsi="宋体" w:eastAsia="宋体" w:cs="宋体"/>
          <w:color w:val="000"/>
          <w:sz w:val="28"/>
          <w:szCs w:val="28"/>
        </w:rPr>
        <w:t xml:space="preserve">　　科学统筹谋划。中央政法委经过深入研究，对试点工作作出整体谋划，明确了“一大目标”，即打造一支党和人民信得过、靠得住、能放心的政法铁军;贯彻了“五个过硬”要求，即信念过硬、政治过硬、责任过硬、能力过硬、作风过硬;确定了“三大主题”，即刮骨疗毒式的自我革命、激浊扬清式的严肃整风、铸魂扬威式的主题教育;提出了“四项任务”，即清除害群之马、整治顽瘴痼疾、弘扬英模精神、提升能力素质;设计了“三个环节”，即学习教育、查纠整改、总结提升环节。</w:t>
      </w:r>
    </w:p>
    <w:p>
      <w:pPr>
        <w:ind w:left="0" w:right="0" w:firstLine="560"/>
        <w:spacing w:before="450" w:after="450" w:line="312" w:lineRule="auto"/>
      </w:pPr>
      <w:r>
        <w:rPr>
          <w:rFonts w:ascii="宋体" w:hAnsi="宋体" w:eastAsia="宋体" w:cs="宋体"/>
          <w:color w:val="000"/>
          <w:sz w:val="28"/>
          <w:szCs w:val="28"/>
        </w:rPr>
        <w:t xml:space="preserve">　　坚持环环紧扣。中央政法委先后召开了5次全国试点办主任会议、3次试点工作交流会，做到每个环节“启动前有部署、推进中有交流、结束后有评估”，分别制定“三看”“五查”“六评”的评估标准，对不合格的进行“补课”。黑龙江松滨监狱等试点单位因学习教育达不到预期效果，被延长了学习教育环节的时间。</w:t>
      </w:r>
    </w:p>
    <w:p>
      <w:pPr>
        <w:ind w:left="0" w:right="0" w:firstLine="560"/>
        <w:spacing w:before="450" w:after="450" w:line="312" w:lineRule="auto"/>
      </w:pPr>
      <w:r>
        <w:rPr>
          <w:rFonts w:ascii="宋体" w:hAnsi="宋体" w:eastAsia="宋体" w:cs="宋体"/>
          <w:color w:val="000"/>
          <w:sz w:val="28"/>
          <w:szCs w:val="28"/>
        </w:rPr>
        <w:t xml:space="preserve">　　压实主体责任。试点地区各级党委高度重视，统筹各方力量，切实承担起试点工作的主体责任。试点单位负起直接责任，建立线索台账清零制度，做到查实一个、查办一个、销号一个;建立问题整改清单，制定整改方案，明确责任分工，一项一项抓好整改落实。河南三门峡市以“245”责任体系为支撑，把市县党委主体责任、公检法司具体责任，以及纪检监察、党委办、组织、宣传、政法等部门协同责任统一起来。</w:t>
      </w:r>
    </w:p>
    <w:p>
      <w:pPr>
        <w:ind w:left="0" w:right="0" w:firstLine="560"/>
        <w:spacing w:before="450" w:after="450" w:line="312" w:lineRule="auto"/>
      </w:pPr>
      <w:r>
        <w:rPr>
          <w:rFonts w:ascii="宋体" w:hAnsi="宋体" w:eastAsia="宋体" w:cs="宋体"/>
          <w:color w:val="000"/>
          <w:sz w:val="28"/>
          <w:szCs w:val="28"/>
        </w:rPr>
        <w:t xml:space="preserve">　　强化指导督导。中央政法委派出5个驻点指导组，全程跟进精准指导督导，坚持指导不主导、到位不越位，凡属地方事权的事项，由地方党委决定;通过召集联席会议，提出意见建议，宣讲中央政策;督促地方党委对重要工作直接部署，对重大问题直接过问，对重要环节直接协调，对重要案件直接督办，形成齐抓共管、协同有序工作格局。</w:t>
      </w:r>
    </w:p>
    <w:p>
      <w:pPr>
        <w:ind w:left="0" w:right="0" w:firstLine="560"/>
        <w:spacing w:before="450" w:after="450" w:line="312" w:lineRule="auto"/>
      </w:pPr>
      <w:r>
        <w:rPr>
          <w:rFonts w:ascii="宋体" w:hAnsi="宋体" w:eastAsia="宋体" w:cs="宋体"/>
          <w:color w:val="000"/>
          <w:sz w:val="28"/>
          <w:szCs w:val="28"/>
        </w:rPr>
        <w:t xml:space="preserve">　　坚持开门整顿。让群众参与、受群众监督、由群众评判。江苏徐州通过媒体发布公开信，公布邮政信箱、电子邮箱、热线电话，试点单位负责人走进广电“行风热线”，发动群众为政法工作“把脉查疾”。</w:t>
      </w:r>
    </w:p>
    <w:p>
      <w:pPr>
        <w:ind w:left="0" w:right="0" w:firstLine="560"/>
        <w:spacing w:before="450" w:after="450" w:line="312" w:lineRule="auto"/>
      </w:pPr>
      <w:r>
        <w:rPr>
          <w:rFonts w:ascii="宋体" w:hAnsi="宋体" w:eastAsia="宋体" w:cs="宋体"/>
          <w:color w:val="000"/>
          <w:sz w:val="28"/>
          <w:szCs w:val="28"/>
        </w:rPr>
        <w:t xml:space="preserve">　　历时5个月的试点工作，探索了新时代政法战线自我革命的有效实现形式，探索了锻造新时代政法铁军的新路子，积累了成功经验，形成了一套较为成熟的实施方案、操作规程和工作机制。近期，中央政法委将全面总结教育整顿试点工作，为202_年全国铺开政法队伍教育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全国政法队伍教育整顿总结</w:t>
      </w:r>
    </w:p>
    <w:p>
      <w:pPr>
        <w:ind w:left="0" w:right="0" w:firstLine="560"/>
        <w:spacing w:before="450" w:after="450" w:line="312" w:lineRule="auto"/>
      </w:pPr>
      <w:r>
        <w:rPr>
          <w:rFonts w:ascii="宋体" w:hAnsi="宋体" w:eastAsia="宋体" w:cs="宋体"/>
          <w:color w:val="000"/>
          <w:sz w:val="28"/>
          <w:szCs w:val="28"/>
        </w:rPr>
        <w:t xml:space="preserve">　　2月27日下午，全国政法队伍教育整顿动员部署会议召开，本人认真学习了大会内容，深刻认识到政法队伍教育整顿的重要性，现结合个人工作实际谈几点体会。</w:t>
      </w:r>
    </w:p>
    <w:p>
      <w:pPr>
        <w:ind w:left="0" w:right="0" w:firstLine="560"/>
        <w:spacing w:before="450" w:after="450" w:line="312" w:lineRule="auto"/>
      </w:pPr>
      <w:r>
        <w:rPr>
          <w:rFonts w:ascii="宋体" w:hAnsi="宋体" w:eastAsia="宋体" w:cs="宋体"/>
          <w:color w:val="000"/>
          <w:sz w:val="28"/>
          <w:szCs w:val="28"/>
        </w:rPr>
        <w:t xml:space="preserve">　　一是要坚决把党中央决策部署和习近平总书记重要指示精神落到实处，始终增强“四个意识”、坚定“四个自信”坚持把“两个维护”作为最高政治原则和根本政治规矩，不断增强维护的自觉性和坚定性，提高维护能力和效果。</w:t>
      </w:r>
    </w:p>
    <w:p>
      <w:pPr>
        <w:ind w:left="0" w:right="0" w:firstLine="560"/>
        <w:spacing w:before="450" w:after="450" w:line="312" w:lineRule="auto"/>
      </w:pPr>
      <w:r>
        <w:rPr>
          <w:rFonts w:ascii="宋体" w:hAnsi="宋体" w:eastAsia="宋体" w:cs="宋体"/>
          <w:color w:val="000"/>
          <w:sz w:val="28"/>
          <w:szCs w:val="28"/>
        </w:rPr>
        <w:t xml:space="preserve">　　二是要以党史学习教育为契机，学史明理、学史增信、学史崇德、学史力行，认真领会习近平新时代中国特色社会主义思想，努力在学懂弄通做实上下苦功、见真章，在积极投身新时代法院发展中检验理论学习成效。</w:t>
      </w:r>
    </w:p>
    <w:p>
      <w:pPr>
        <w:ind w:left="0" w:right="0" w:firstLine="560"/>
        <w:spacing w:before="450" w:after="450" w:line="312" w:lineRule="auto"/>
      </w:pPr>
      <w:r>
        <w:rPr>
          <w:rFonts w:ascii="宋体" w:hAnsi="宋体" w:eastAsia="宋体" w:cs="宋体"/>
          <w:color w:val="000"/>
          <w:sz w:val="28"/>
          <w:szCs w:val="28"/>
        </w:rPr>
        <w:t xml:space="preserve">　　三要自查自纠整改，做好总结提升。充分认识开展政法队伍教育整顿活动的重要意义、目标要求和具体措施，把思想和行动统一到上级决策部署上来，积极参与。坚持问题导向深入剖析自身在工作、生活和学习等作风方面方面存在的不足，对标对表扎实整改，建立问题台账，推动整改落实落地落细。</w:t>
      </w:r>
    </w:p>
    <w:p>
      <w:pPr>
        <w:ind w:left="0" w:right="0" w:firstLine="560"/>
        <w:spacing w:before="450" w:after="450" w:line="312" w:lineRule="auto"/>
      </w:pPr>
      <w:r>
        <w:rPr>
          <w:rFonts w:ascii="黑体" w:hAnsi="黑体" w:eastAsia="黑体" w:cs="黑体"/>
          <w:color w:val="000000"/>
          <w:sz w:val="36"/>
          <w:szCs w:val="36"/>
          <w:b w:val="1"/>
          <w:bCs w:val="1"/>
        </w:rPr>
        <w:t xml:space="preserve">　　全国政法队伍教育整顿总结</w:t>
      </w:r>
    </w:p>
    <w:p>
      <w:pPr>
        <w:ind w:left="0" w:right="0" w:firstLine="560"/>
        <w:spacing w:before="450" w:after="450" w:line="312" w:lineRule="auto"/>
      </w:pPr>
      <w:r>
        <w:rPr>
          <w:rFonts w:ascii="宋体" w:hAnsi="宋体" w:eastAsia="宋体" w:cs="宋体"/>
          <w:color w:val="000"/>
          <w:sz w:val="28"/>
          <w:szCs w:val="28"/>
        </w:rPr>
        <w:t xml:space="preserve">　　按照全国政法队伍教育整顿试点工作部署，11月27日，哈尔滨市、呼兰区、呼兰监狱、松滨监狱政法队伍教育整顿试点工作总结会在哈尔滨市召开,对进一步巩固政法队伍教育整顿工作成果、整改教育整顿试点工作中存在的问题进行再部署再要求。</w:t>
      </w:r>
    </w:p>
    <w:p>
      <w:pPr>
        <w:ind w:left="0" w:right="0" w:firstLine="560"/>
        <w:spacing w:before="450" w:after="450" w:line="312" w:lineRule="auto"/>
      </w:pPr>
      <w:r>
        <w:rPr>
          <w:rFonts w:ascii="宋体" w:hAnsi="宋体" w:eastAsia="宋体" w:cs="宋体"/>
          <w:color w:val="000"/>
          <w:sz w:val="28"/>
          <w:szCs w:val="28"/>
        </w:rPr>
        <w:t xml:space="preserve">　　会议指出，为认真贯彻习近平新时代中国特色社会主义思想和习近平总书记关于政法工作重要指示批示精神，按照中央政法委关于开展全国政法队伍教育整顿试点工作的统一部署，7月12日以来，在第五驻点指导组的有力指导下，省司法厅、哈尔滨市及呼兰区和10个试点单位坚持高位推进、持续发力、攻坚克难，系统集成了很多可学习、可操作、可复制的成型经验，顺利实现了预期目标，党风政风明显改观，队伍精气神有效提振，执法司法质效不断提升，人民群众切身感受到了教育整顿带来的新变化新气象，试点工作得到了全国政法队伍教育整顿试点办的充分肯定。</w:t>
      </w:r>
    </w:p>
    <w:p>
      <w:pPr>
        <w:ind w:left="0" w:right="0" w:firstLine="560"/>
        <w:spacing w:before="450" w:after="450" w:line="312" w:lineRule="auto"/>
      </w:pPr>
      <w:r>
        <w:rPr>
          <w:rFonts w:ascii="宋体" w:hAnsi="宋体" w:eastAsia="宋体" w:cs="宋体"/>
          <w:color w:val="000"/>
          <w:sz w:val="28"/>
          <w:szCs w:val="28"/>
        </w:rPr>
        <w:t xml:space="preserve">　　全国政法队伍教育整顿试点办公室副主任、司法部副部长刘志强强调，在肯定成绩的同时，要清醒认识到教育整顿不可能毕其功于一役，工作中还存在一些困难和问题。试点地区和单位要高度重视，认真贯彻习近平新时代中国特色社会主义思想、十九届五中全会精神，深刻把握习近平法治思想的精神实质和核心要义，持之以恒、坚持不懈做好整改落实的“后半篇文章”，推动政法队伍教育整顿成果不断深化，政治建设要再加强、整顿成效要再巩固、英模精神要再弘扬、履职能力要再提升、制度机制要再完善。要慎终如始、善作善成，不断巩固和扩大试点工作成果，努力建设一支党和人民信得过、靠得住、能放心的政法铁军，努力在建设社会主义现代化国家的新征程中，做出新的更大的贡献。</w:t>
      </w:r>
    </w:p>
    <w:p>
      <w:pPr>
        <w:ind w:left="0" w:right="0" w:firstLine="560"/>
        <w:spacing w:before="450" w:after="450" w:line="312" w:lineRule="auto"/>
      </w:pPr>
      <w:r>
        <w:rPr>
          <w:rFonts w:ascii="宋体" w:hAnsi="宋体" w:eastAsia="宋体" w:cs="宋体"/>
          <w:color w:val="000"/>
          <w:sz w:val="28"/>
          <w:szCs w:val="28"/>
        </w:rPr>
        <w:t xml:space="preserve">　　省委常委、政法委书记张安顺指出，要以坚定的政治自觉推进问题整改。对第五驻点指导组指出的问题，要诚恳接受、全面认领，一项一项抓好整改落实；要把教育整顿试点工作作为政法队伍作风建设的新开端，把“严”的主基调长期坚持下去，以有力的工作举措确保长效常治；要认真总结试点中的新经验好做法，为全省政法队伍教育整顿全面铺开开好局、见实效奠定扎实基础；要以强烈的责任担当谋划全面整顿，以务实的工作实践展现整顿成效，真正把教育整顿成果转化为干事创业的强大动力，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省委常委、哈尔滨市委书记王兆力要求，通过这次教育整顿工作，全市政法队伍在思想上有明显提高、政治上有明显进步、作风上有明显转变、纪律上有明显增强、工作上有明显推动。下一步，全市政法队伍将认真贯彻落实习近平新时代中国特色社会主义思想和中央全面依法治国工作会议精神，坚持全面从严管党治警方针不动摇，突出问题导向，强化源头治理，全面整章建制，巩固试点成效，在教育整顿全面铺开工作中当排头、作示范。</w:t>
      </w:r>
    </w:p>
    <w:p>
      <w:pPr>
        <w:ind w:left="0" w:right="0" w:firstLine="560"/>
        <w:spacing w:before="450" w:after="450" w:line="312" w:lineRule="auto"/>
      </w:pPr>
      <w:r>
        <w:rPr>
          <w:rFonts w:ascii="宋体" w:hAnsi="宋体" w:eastAsia="宋体" w:cs="宋体"/>
          <w:color w:val="000"/>
          <w:sz w:val="28"/>
          <w:szCs w:val="28"/>
        </w:rPr>
        <w:t xml:space="preserve">　　会议由哈尔滨市委常委、政法委书记、统战部部长梁野主持,以视频会议形式召开。会前，第五驻点指导组向省司法厅、哈尔滨市及呼兰区分别反馈了教育整顿试点工作意见；会上，省司法厅、哈尔滨市介绍了试点工作开展情况。</w:t>
      </w:r>
    </w:p>
    <w:p>
      <w:pPr>
        <w:ind w:left="0" w:right="0" w:firstLine="560"/>
        <w:spacing w:before="450" w:after="450" w:line="312" w:lineRule="auto"/>
      </w:pPr>
      <w:r>
        <w:rPr>
          <w:rFonts w:ascii="宋体" w:hAnsi="宋体" w:eastAsia="宋体" w:cs="宋体"/>
          <w:color w:val="000"/>
          <w:sz w:val="28"/>
          <w:szCs w:val="28"/>
        </w:rPr>
        <w:t xml:space="preserve">　　全国政法队伍教育整顿试点办公室成员、第五驻点指导组组长梁然出席会议。第五驻点指导组全体成员，省直相关部门负责同志，哈尔滨市领导刘兴东、龚夏梅、刘亚洲，市法院院长金银墙、市检察院检察长王金力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2025-05-02T10:05:23+08:00</dcterms:created>
  <dcterms:modified xsi:type="dcterms:W3CDTF">2025-05-02T10:05:23+08:00</dcterms:modified>
</cp:coreProperties>
</file>

<file path=docProps/custom.xml><?xml version="1.0" encoding="utf-8"?>
<Properties xmlns="http://schemas.openxmlformats.org/officeDocument/2006/custom-properties" xmlns:vt="http://schemas.openxmlformats.org/officeDocument/2006/docPropsVTypes"/>
</file>