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卫生局纠风工作总结3000字</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★工作总结频道为大家整理的卫生局纠风工作总结3000字，供大家阅读参考。更多阅读请查看本站工作总结频道。　一、 主要做法及成效　　（一）领导重视，部署卫生系统纠风工作。　　3月23日，我局为贯彻落实全市卫生系统行风建设工作会议精神，召开了局...</w:t>
      </w:r>
    </w:p>
    <w:p>
      <w:pPr>
        <w:ind w:left="0" w:right="0" w:firstLine="560"/>
        <w:spacing w:before="450" w:after="450" w:line="312" w:lineRule="auto"/>
      </w:pPr>
      <w:r>
        <w:rPr>
          <w:rFonts w:ascii="宋体" w:hAnsi="宋体" w:eastAsia="宋体" w:cs="宋体"/>
          <w:color w:val="000"/>
          <w:sz w:val="28"/>
          <w:szCs w:val="28"/>
        </w:rPr>
        <w:t xml:space="preserve">★工作总结频道为大家整理的卫生局纠风工作总结3000字，供大家阅读参考。更多阅读请查看本站工作总结频道。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 主要做法及成效</w:t>
      </w:r>
    </w:p>
    <w:p>
      <w:pPr>
        <w:ind w:left="0" w:right="0" w:firstLine="560"/>
        <w:spacing w:before="450" w:after="450" w:line="312" w:lineRule="auto"/>
      </w:pPr>
      <w:r>
        <w:rPr>
          <w:rFonts w:ascii="宋体" w:hAnsi="宋体" w:eastAsia="宋体" w:cs="宋体"/>
          <w:color w:val="000"/>
          <w:sz w:val="28"/>
          <w:szCs w:val="28"/>
        </w:rPr>
        <w:t xml:space="preserve">　　（一）领导重视，部署卫生系统纠风工作。</w:t>
      </w:r>
    </w:p>
    <w:p>
      <w:pPr>
        <w:ind w:left="0" w:right="0" w:firstLine="560"/>
        <w:spacing w:before="450" w:after="450" w:line="312" w:lineRule="auto"/>
      </w:pPr>
      <w:r>
        <w:rPr>
          <w:rFonts w:ascii="宋体" w:hAnsi="宋体" w:eastAsia="宋体" w:cs="宋体"/>
          <w:color w:val="000"/>
          <w:sz w:val="28"/>
          <w:szCs w:val="28"/>
        </w:rPr>
        <w:t xml:space="preserve">　　3月23日，我局为贯彻落实全市卫生系统行风建设工作会议精神，召开了局机关全体干部职工和下属医疗卫生单位领导班子会议，会议传达了全市卫生系统行风建设工作会议精神，并学习了卫生部党组书记高强对行风建设的讲话以及卫生部制定的八项行业纪律。县卫生局局长聂劲在会议上作了讲话，对XX年卫生系统纠风专项治理工作进行了安排部署，要求各医疗卫生单位认真组织实施，层层动员，及时组织医务人员进行广泛的讨论，通过认真学习和讨论，把思想和行动统一到县卫生局纠风专项治理工作部署上来。</w:t>
      </w:r>
    </w:p>
    <w:p>
      <w:pPr>
        <w:ind w:left="0" w:right="0" w:firstLine="560"/>
        <w:spacing w:before="450" w:after="450" w:line="312" w:lineRule="auto"/>
      </w:pPr>
      <w:r>
        <w:rPr>
          <w:rFonts w:ascii="宋体" w:hAnsi="宋体" w:eastAsia="宋体" w:cs="宋体"/>
          <w:color w:val="000"/>
          <w:sz w:val="28"/>
          <w:szCs w:val="28"/>
        </w:rPr>
        <w:t xml:space="preserve">　　（二）标本兼治，狠刹卫生行业不正之风。</w:t>
      </w:r>
    </w:p>
    <w:p>
      <w:pPr>
        <w:ind w:left="0" w:right="0" w:firstLine="560"/>
        <w:spacing w:before="450" w:after="450" w:line="312" w:lineRule="auto"/>
      </w:pPr>
      <w:r>
        <w:rPr>
          <w:rFonts w:ascii="宋体" w:hAnsi="宋体" w:eastAsia="宋体" w:cs="宋体"/>
          <w:color w:val="000"/>
          <w:sz w:val="28"/>
          <w:szCs w:val="28"/>
        </w:rPr>
        <w:t xml:space="preserve">为了有效遏制我县卫生行业不正之风，从根本上治理群众反映的热点、难点问题，形成良好的医德规范。我们首先从抓好职业道德建设入手，在全县卫生系统广泛开展“万人评议医德医风”活动，并与纠风工作有机结合起来，一起部署、一起检查落实。</w:t>
      </w:r>
    </w:p>
    <w:p>
      <w:pPr>
        <w:ind w:left="0" w:right="0" w:firstLine="560"/>
        <w:spacing w:before="450" w:after="450" w:line="312" w:lineRule="auto"/>
      </w:pPr>
      <w:r>
        <w:rPr>
          <w:rFonts w:ascii="宋体" w:hAnsi="宋体" w:eastAsia="宋体" w:cs="宋体"/>
          <w:color w:val="000"/>
          <w:sz w:val="28"/>
          <w:szCs w:val="28"/>
        </w:rPr>
        <w:t xml:space="preserve">1.加强医德医风教育。进一步规范服务行为和服务用语，采取多种形式开展医德医风教育。一是将医德医风教育列为新进人员重点培训内容；二是在各院站建立医务人员医风医德个人档案，实行各院站与各科室、科室与个人层层签定优质服务目标责任书；三是全面实行医务人员医德考评制度和医师定期考核制度，将医德医风状况与医务人员的岗位聘用、绩效工资、晋职晋级、评先评优等直接挂钩，充分发挥制度的约束和激励作用。四是卫生局组织开展万人评行风活动，发放医德医风问卷调查表10100张，并根据反馈情况进行整改；五是以创“放心药房”、“病人选择医生”、“服务制”等一系列创建文明行业的优质服务活动为载体，对广大医护人员进行爱岗敬业和乐于奉献精神教育，强化服务意识，细化服务内容，树立卫生从业人员的良好形象。</w:t>
      </w:r>
    </w:p>
    <w:p>
      <w:pPr>
        <w:ind w:left="0" w:right="0" w:firstLine="560"/>
        <w:spacing w:before="450" w:after="450" w:line="312" w:lineRule="auto"/>
      </w:pPr>
      <w:r>
        <w:rPr>
          <w:rFonts w:ascii="宋体" w:hAnsi="宋体" w:eastAsia="宋体" w:cs="宋体"/>
          <w:color w:val="000"/>
          <w:sz w:val="28"/>
          <w:szCs w:val="28"/>
        </w:rPr>
        <w:t xml:space="preserve">2.进一步规范诊疗服务行为。近几年来，县级医疗机构以“医疗质量管理效益年活动”为契机，注重完善临床诊疗技术规范和服务流程。严把医疗质量关，规范诊疗行为，坚持首诊负责制、三级查房制、疑难病人会诊、重危病人及术前术后讨论制度。严格执行《处方管理办法》，全面推行处方点评工作。积极推行病人选医生、选护士，公开服务程序、内容和收费标准，不断推出优质服务新举措，积极探索简化服务流程的新模式，逐步由经验管理向人本科学管理的新模式转变，医院管理水平迅速提高。</w:t>
      </w:r>
    </w:p>
    <w:p>
      <w:pPr>
        <w:ind w:left="0" w:right="0" w:firstLine="560"/>
        <w:spacing w:before="450" w:after="450" w:line="312" w:lineRule="auto"/>
      </w:pPr>
      <w:r>
        <w:rPr>
          <w:rFonts w:ascii="宋体" w:hAnsi="宋体" w:eastAsia="宋体" w:cs="宋体"/>
          <w:color w:val="000"/>
          <w:sz w:val="28"/>
          <w:szCs w:val="28"/>
        </w:rPr>
        <w:t xml:space="preserve">3.进一步规范和完善药品集中采购制度。在全县医疗卫生单位全部试行《成都市基本药物目录》。人民医院、中医院、妇幼保健院、精神病院全部实行药品挂网招标，实行阳光采购积分制度；乡镇公立卫生院和社区卫生服务中心全部实行药品由中新药业集中配送制度，以确保药品质量。在保障药品安全的同时，严格控制药品在收入中所占比例，并要求基层医务人员按照相关规定，根据患者的不同需求，合理检查，合理用药，杜绝“乱检查”、“大处方”现象的发生。截至10月份，我县药品上网阳光采购积分已达104.25分。药品顺加价严格控制在30％以内，有效缓解了农民用药负担。 目前，我们正在积极创造条件，使农村药品逐步实现惠民医院基本药物“零差率”。</w:t>
      </w:r>
    </w:p>
    <w:p>
      <w:pPr>
        <w:ind w:left="0" w:right="0" w:firstLine="560"/>
        <w:spacing w:before="450" w:after="450" w:line="312" w:lineRule="auto"/>
      </w:pPr>
      <w:r>
        <w:rPr>
          <w:rFonts w:ascii="宋体" w:hAnsi="宋体" w:eastAsia="宋体" w:cs="宋体"/>
          <w:color w:val="000"/>
          <w:sz w:val="28"/>
          <w:szCs w:val="28"/>
        </w:rPr>
        <w:t xml:space="preserve">4.规范收费行为，强化资金监督。严格执行“收支两条线”管理规定：一是各医疗单位严格执行医疗服务收费标准，按规定的服务价格和内容提供服务。二是实行医疗服务价格公示。各医疗单位都在显著位置按物价和卫生部门规定公布常用药物价格标准和时间的价格，不准自立分解项目或提高标准加收费用，中标药品的零售价也按照核定的价格标准和时间执行。三是进一步完善“住院病人费用一日清单和病人选择医生”制度，让病人就医安心、交费放心，增加收费透明度，有效地遏制乱收费行为。四是对城镇低保、农村低保和农村“五保”对象实行了“四免、六减、两优惠、一方便、零加价”的优惠制度。1月至10月全县受优惠对象5720人，优惠金额61101.01元，有效缓解城乡贫困群众“看病难、看病贵”问题。</w:t>
      </w:r>
    </w:p>
    <w:p>
      <w:pPr>
        <w:ind w:left="0" w:right="0" w:firstLine="560"/>
        <w:spacing w:before="450" w:after="450" w:line="312" w:lineRule="auto"/>
      </w:pPr>
      <w:r>
        <w:rPr>
          <w:rFonts w:ascii="宋体" w:hAnsi="宋体" w:eastAsia="宋体" w:cs="宋体"/>
          <w:color w:val="000"/>
          <w:sz w:val="28"/>
          <w:szCs w:val="28"/>
        </w:rPr>
        <w:t xml:space="preserve">5、加强督促检查，增强治理实效。为增强纠风工作的实效性，我局多次组织有关人员深入到各医疗单位进行督促检查，帮助各相关单位自查自纠，找出存在的突出问题，提出整改措施，开展“五查五看”即：一查意识，看是否树立了为人民健康服务的宗旨和以病人为中心的服务意识；二查职责，看是否忠于职守，爱岗敬业；三查作风，看服务行为是否符合要求，群众是否满意；四查制度，看各项规章制度是否健全、贯彻落实是否到位；五查纪律，看有无违反国家卫生部提出的八项行业纪律。通过自查和患者群众反映，发现一起，查处一起，该批评的批评，该整改的整改，该严肃处理的按有关规定严肃处理。</w:t>
      </w:r>
    </w:p>
    <w:p>
      <w:pPr>
        <w:ind w:left="0" w:right="0" w:firstLine="560"/>
        <w:spacing w:before="450" w:after="450" w:line="312" w:lineRule="auto"/>
      </w:pPr>
      <w:r>
        <w:rPr>
          <w:rFonts w:ascii="宋体" w:hAnsi="宋体" w:eastAsia="宋体" w:cs="宋体"/>
          <w:color w:val="000"/>
          <w:sz w:val="28"/>
          <w:szCs w:val="28"/>
        </w:rPr>
        <w:t xml:space="preserve">（三）增添措施，推进卫生系统廉政建设。</w:t>
      </w:r>
    </w:p>
    <w:p>
      <w:pPr>
        <w:ind w:left="0" w:right="0" w:firstLine="560"/>
        <w:spacing w:before="450" w:after="450" w:line="312" w:lineRule="auto"/>
      </w:pPr>
      <w:r>
        <w:rPr>
          <w:rFonts w:ascii="宋体" w:hAnsi="宋体" w:eastAsia="宋体" w:cs="宋体"/>
          <w:color w:val="000"/>
          <w:sz w:val="28"/>
          <w:szCs w:val="28"/>
        </w:rPr>
        <w:t xml:space="preserve">1.完善固定资产管理办法。实行固定资产管理，制定出台了《固定资产管理办法》，对基层医疗卫生机构固定资产进行摸底检查，建立固定资产帐和卡片，由医管中心进行督查管理，做到帐、卡、物相符。</w:t>
      </w:r>
    </w:p>
    <w:p>
      <w:pPr>
        <w:ind w:left="0" w:right="0" w:firstLine="560"/>
        <w:spacing w:before="450" w:after="450" w:line="312" w:lineRule="auto"/>
      </w:pPr>
      <w:r>
        <w:rPr>
          <w:rFonts w:ascii="宋体" w:hAnsi="宋体" w:eastAsia="宋体" w:cs="宋体"/>
          <w:color w:val="000"/>
          <w:sz w:val="28"/>
          <w:szCs w:val="28"/>
        </w:rPr>
        <w:t xml:space="preserve">2.完善院站长任期内经济责任审计制度。制定出台了《新津县卫生局实行医疗卫生单位负责人任期内经济责任审计制度的通知》，对医疗卫生单位负责人任期内经济责任做了详细、明确的规定，严格要求医疗卫生单位一把手必须严格执行国家会计发、审计法等法律法规，在任期内即按要求进行审计，防患于未然。</w:t>
      </w:r>
    </w:p>
    <w:p>
      <w:pPr>
        <w:ind w:left="0" w:right="0" w:firstLine="560"/>
        <w:spacing w:before="450" w:after="450" w:line="312" w:lineRule="auto"/>
      </w:pPr>
      <w:r>
        <w:rPr>
          <w:rFonts w:ascii="宋体" w:hAnsi="宋体" w:eastAsia="宋体" w:cs="宋体"/>
          <w:color w:val="000"/>
          <w:sz w:val="28"/>
          <w:szCs w:val="28"/>
        </w:rPr>
        <w:t xml:space="preserve">3.全面推行院务公开工作。重点做好医疗服务项目、收费标准、药品以及耗材价格等信息的公开，保证公开事项的真实、及时、有效。</w:t>
      </w:r>
    </w:p>
    <w:p>
      <w:pPr>
        <w:ind w:left="0" w:right="0" w:firstLine="560"/>
        <w:spacing w:before="450" w:after="450" w:line="312" w:lineRule="auto"/>
      </w:pPr>
      <w:r>
        <w:rPr>
          <w:rFonts w:ascii="宋体" w:hAnsi="宋体" w:eastAsia="宋体" w:cs="宋体"/>
          <w:color w:val="000"/>
          <w:sz w:val="28"/>
          <w:szCs w:val="28"/>
        </w:rPr>
        <w:t xml:space="preserve">4.建立绩效考核机制，加强行业监管。建立并实行了三级绩效考核机制。制定了医疗卫生服务内外部考核评价管理办法。一是县卫生局对医院管理中心进行目标考核；二是医院管理中心委托第三方专家组根据服务数量、服务质量、满意度等多项指标，来评定乡镇公立卫生院及社区卫生机构；三是乡镇公立卫生院和社区卫生服务中心对本单位职工进行岗位绩效考核，核定绩效工资。规范了医务人员收入分配制度，杜绝了医务人员收入同医疗服务收费直接挂钩的现象；同时杜绝了科室出租、承包、开单提成、设备集资等违规行为。</w:t>
      </w:r>
    </w:p>
    <w:p>
      <w:pPr>
        <w:ind w:left="0" w:right="0" w:firstLine="560"/>
        <w:spacing w:before="450" w:after="450" w:line="312" w:lineRule="auto"/>
      </w:pPr>
      <w:r>
        <w:rPr>
          <w:rFonts w:ascii="宋体" w:hAnsi="宋体" w:eastAsia="宋体" w:cs="宋体"/>
          <w:color w:val="000"/>
          <w:sz w:val="28"/>
          <w:szCs w:val="28"/>
        </w:rPr>
        <w:t xml:space="preserve">5.严格实行党组议事制度。推行政事分开、管办分开、医药分开、营利性医疗机构与非营利性医疗机构分开，实行以预算管理为核心的收支两条线管理，即要求基层医疗卫生机构所有收入上缴医院管理中心统一管理。其人员经费、公用经费、业务经费、房屋及设备维修经费等支出，按照部门预算管理的要求，由医院管理中心核定后统一拨付。大型设备购买、基础设施建设，严格实行党组会集体议事制度，经党组会讨论后，按照会议纪要实施，杜绝腐败孳生的现象出现。</w:t>
      </w:r>
    </w:p>
    <w:p>
      <w:pPr>
        <w:ind w:left="0" w:right="0" w:firstLine="560"/>
        <w:spacing w:before="450" w:after="450" w:line="312" w:lineRule="auto"/>
      </w:pPr>
      <w:r>
        <w:rPr>
          <w:rFonts w:ascii="宋体" w:hAnsi="宋体" w:eastAsia="宋体" w:cs="宋体"/>
          <w:color w:val="000"/>
          <w:sz w:val="28"/>
          <w:szCs w:val="28"/>
        </w:rPr>
        <w:t xml:space="preserve">经过一段时间的努力，我们取得了一些成绩：初步形成了“公共卫生均等化，基本医疗同质化”的城乡医疗卫生新格局，实现了以公共卫生服务为主体，基本医疗服务作支撑的功能性转型，基本医疗卫生服务网络更加完善、基层公共卫生工作全面展开；全县区域卫生信息化建设进程加快；卫生人才队伍素质能力迅速提高；群众的医疗费用普遍有所下降；惠民行动让老百姓真正得到了实惠。　　</w:t>
      </w:r>
    </w:p>
    <w:p>
      <w:pPr>
        <w:ind w:left="0" w:right="0" w:firstLine="560"/>
        <w:spacing w:before="450" w:after="450" w:line="312" w:lineRule="auto"/>
      </w:pPr>
      <w:r>
        <w:rPr>
          <w:rFonts w:ascii="宋体" w:hAnsi="宋体" w:eastAsia="宋体" w:cs="宋体"/>
          <w:color w:val="000"/>
          <w:sz w:val="28"/>
          <w:szCs w:val="28"/>
        </w:rPr>
        <w:t xml:space="preserve">　　二、主要存在问题</w:t>
      </w:r>
    </w:p>
    <w:p>
      <w:pPr>
        <w:ind w:left="0" w:right="0" w:firstLine="560"/>
        <w:spacing w:before="450" w:after="450" w:line="312" w:lineRule="auto"/>
      </w:pPr>
      <w:r>
        <w:rPr>
          <w:rFonts w:ascii="宋体" w:hAnsi="宋体" w:eastAsia="宋体" w:cs="宋体"/>
          <w:color w:val="000"/>
          <w:sz w:val="28"/>
          <w:szCs w:val="28"/>
        </w:rPr>
        <w:t xml:space="preserve">　　我们纠风专项治理工作虽然取得了一定成绩，但是也存在一些问题，主要突出表现在：一是个别单位领导对纠风专项治理工作认识不足，重视不够，力度不大，措施不够落实，仍停留在会议和文件上，工作一般化；二是有的医务人员对病人缺乏热心、耐心和细心；三是有的单位对突出问题不敢动真格，遮遮掩掩，不痛不痒。</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继续抓好卫生系统医药购销和医疗服务中不正之风专项治理工作，广泛开展群众评议活动，请人民群众对卫生系统医德医风建设进行“会诊”，找准症结，对症下药，标本兼治，综合治理，纠建并举，以纠促建，狠抓各项规章制度的落实，防止行业不正之风的“反弹”。</w:t>
      </w:r>
    </w:p>
    <w:p>
      <w:pPr>
        <w:ind w:left="0" w:right="0" w:firstLine="560"/>
        <w:spacing w:before="450" w:after="450" w:line="312" w:lineRule="auto"/>
      </w:pPr>
      <w:r>
        <w:rPr>
          <w:rFonts w:ascii="宋体" w:hAnsi="宋体" w:eastAsia="宋体" w:cs="宋体"/>
          <w:color w:val="000"/>
          <w:sz w:val="28"/>
          <w:szCs w:val="28"/>
        </w:rPr>
        <w:t xml:space="preserve">　　（二）结合我县开展“规范化建设年”活动，在卫生系统广大医务卫生工作者中广泛开展廉政建设和职业道德教育，要采取多种形式，利用电视广播、报纸、墙报、黑板报、图片展览、座谈会、报告会、知识竞赛、歌咏晚会等宣传阵地，进行营造廉政建设和职业道德教育的良好氛围，使广大医务工作者牢固地树立正确的世界观、人生观、价格观和道德观，自觉抵制各种不正之风侵蚀。</w:t>
      </w:r>
    </w:p>
    <w:p>
      <w:pPr>
        <w:ind w:left="0" w:right="0" w:firstLine="560"/>
        <w:spacing w:before="450" w:after="450" w:line="312" w:lineRule="auto"/>
      </w:pPr>
      <w:r>
        <w:rPr>
          <w:rFonts w:ascii="宋体" w:hAnsi="宋体" w:eastAsia="宋体" w:cs="宋体"/>
          <w:color w:val="000"/>
          <w:sz w:val="28"/>
          <w:szCs w:val="28"/>
        </w:rPr>
        <w:t xml:space="preserve">　　（三）强化监督的措施和手段，改进监督的方式和方法从决策到执行等环节，加强对权力的监督和制约，实现事前、事中、事后全过程监督。对疏于管理的医疗单位，视情节轻重给予通报批评、警告、取消医院等级等处理，并追究有关领导的责任；对情节严重的违纪违规人员，责成所在单位暂停其执业活动，直到吊销其执业资格。</w:t>
      </w:r>
    </w:p>
    <w:p>
      <w:pPr>
        <w:ind w:left="0" w:right="0" w:firstLine="560"/>
        <w:spacing w:before="450" w:after="450" w:line="312" w:lineRule="auto"/>
      </w:pPr>
      <w:r>
        <w:rPr>
          <w:rFonts w:ascii="宋体" w:hAnsi="宋体" w:eastAsia="宋体" w:cs="宋体"/>
          <w:color w:val="000"/>
          <w:sz w:val="28"/>
          <w:szCs w:val="28"/>
        </w:rPr>
        <w:t xml:space="preserve">　　（四）各医疗单位要对纠风专项治理和万人评议医德医风工作抓紧落实，认真总结经验，树立典型，表彰先进，发扬成绩，巩固纠风专项治理和医德医风建设已取得的成果，促进我县卫生事业持续、健康发展。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