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疫情防控阶段性工作总结(公安局)</w:t>
      </w:r>
      <w:bookmarkEnd w:id="1"/>
    </w:p>
    <w:p>
      <w:pPr>
        <w:jc w:val="center"/>
        <w:spacing w:before="0" w:after="450"/>
      </w:pPr>
      <w:r>
        <w:rPr>
          <w:rFonts w:ascii="Arial" w:hAnsi="Arial" w:eastAsia="Arial" w:cs="Arial"/>
          <w:color w:val="999999"/>
          <w:sz w:val="20"/>
          <w:szCs w:val="20"/>
        </w:rPr>
        <w:t xml:space="preserve">来源：网络  作者：雾凇晨曦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强调要把人民群众生命安全和身体健康放在第一位，全力以赴做好防控工作。党员干部容不得一丝懈怠，必须树立高度的责任意识，要在其位谋其政、任其职尽其责，在关键时刻来不得“拉稀摆带”， 用过硬作风高质量打赢疫情防控狙击战。下面是本站为大...</w:t>
      </w:r>
    </w:p>
    <w:p>
      <w:pPr>
        <w:ind w:left="0" w:right="0" w:firstLine="560"/>
        <w:spacing w:before="450" w:after="450" w:line="312" w:lineRule="auto"/>
      </w:pPr>
      <w:r>
        <w:rPr>
          <w:rFonts w:ascii="宋体" w:hAnsi="宋体" w:eastAsia="宋体" w:cs="宋体"/>
          <w:color w:val="000"/>
          <w:sz w:val="28"/>
          <w:szCs w:val="28"/>
        </w:rPr>
        <w:t xml:space="preserve">习近平总书记强调要把人民群众生命安全和身体健康放在第一位，全力以赴做好防控工作。党员干部容不得一丝懈怠，必须树立高度的责任意识，要在其位谋其政、任其职尽其责，在关键时刻来不得“拉稀摆带”， 用过硬作风高质量打赢疫情防控狙击战。下面是本站为大家整理的疫情防控阶段性工作总结(公安局)，供大家参考。[_TAG_h2]　　疫情防控阶段性工作总结(公安局)</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后，全市公安机关认真学习贯彻习近平总书记关于疫情防控工作的重要批示指示精神，坚持党对公安工作的绝对领导，全面落实市委、市政府和省公安厅部署要求，牢固树立“疫情就是命令、防控就是责任”的意识，充分发挥政治优势、专业优势、技术优势、基础优势、集成优势、打击优势、震慑优势，迅速启动高等级勤务，强化情报预警预防，守牢外防输入通道、筑牢内防扩散底线，严打阻碍防疫工作的违法犯罪行为，全力维护疫情防控社会秩序，有力服务了全省、全市疫情防控大局。</w:t>
      </w:r>
    </w:p>
    <w:p>
      <w:pPr>
        <w:ind w:left="0" w:right="0" w:firstLine="560"/>
        <w:spacing w:before="450" w:after="450" w:line="312" w:lineRule="auto"/>
      </w:pPr>
      <w:r>
        <w:rPr>
          <w:rFonts w:ascii="宋体" w:hAnsi="宋体" w:eastAsia="宋体" w:cs="宋体"/>
          <w:color w:val="000"/>
          <w:sz w:val="28"/>
          <w:szCs w:val="28"/>
        </w:rPr>
        <w:t xml:space="preserve">　　一、坚持战时应对，强化责任担当，统筹部署共克时艰</w:t>
      </w:r>
    </w:p>
    <w:p>
      <w:pPr>
        <w:ind w:left="0" w:right="0" w:firstLine="560"/>
        <w:spacing w:before="450" w:after="450" w:line="312" w:lineRule="auto"/>
      </w:pPr>
      <w:r>
        <w:rPr>
          <w:rFonts w:ascii="宋体" w:hAnsi="宋体" w:eastAsia="宋体" w:cs="宋体"/>
          <w:color w:val="000"/>
          <w:sz w:val="28"/>
          <w:szCs w:val="28"/>
        </w:rPr>
        <w:t xml:space="preserve">　　一是高站位谋划。按照党中央的统一部署以及各级党委政府的要求，全市公安机关把人民群众生命安全和身体健康放在第一位，将打赢疫情防控的人民战争、总体战、阻击战作为最重要的政治任务，迅速启动战时工作机制，统筹抓好疫情防控和维护稳定工作。二是高效率指挥。成立由xx任组长、xx任常务副组长、其他局党委委员和调研员任副组长的市公安局疫情防控工作领导小组。加强战斗力编成，下设“x办x组”，均由局领导担任组长。从各牵头单位抽调精干力量参与各组工作，实行24小时实体化运作。领导小组及时建立信息研判交互机制，掌握全市态势、通盘指挥战“疫”。各分县局公安机关参照市局模式成立作战专班，迅速构建市、县、乡、社区四级疫情防控联动体系。三是高频次调度。防疫阻击战打响后，xx先后多次对疫情防控工作作出批示，x余次主持召开局党委会和专题会，传达学习习近平总书记关于做好新型冠状病毒感染肺炎疫情防控工作的重要指示精神，按照市委、市政府的各种安排部署，围绕公安机关职责任务，全力投入新型冠状病毒感染肺炎疫情防控工作。市局其他领导根据各自职责分工，坚持疫情防控“日研判、日调度”机制，及时掌握面上动态，发现问题不足和工作难点，推进重点措施落实。四是高规格督导。x率领局领导班子坚守岗位、靠前指挥，深入检查站、留观场所、商业广场、大型超市、中小学校、农村社区等部位，就社区排查、佩戴口罩、体温检测、逢车必查、通风消毒、留观隔离以及单位内部防控开展重点督查检查，有力推动疫情防控措施落到实处。</w:t>
      </w:r>
    </w:p>
    <w:p>
      <w:pPr>
        <w:ind w:left="0" w:right="0" w:firstLine="560"/>
        <w:spacing w:before="450" w:after="450" w:line="312" w:lineRule="auto"/>
      </w:pPr>
      <w:r>
        <w:rPr>
          <w:rFonts w:ascii="宋体" w:hAnsi="宋体" w:eastAsia="宋体" w:cs="宋体"/>
          <w:color w:val="000"/>
          <w:sz w:val="28"/>
          <w:szCs w:val="28"/>
        </w:rPr>
        <w:t xml:space="preserve">　　二、坚持精准施策，强化贯彻执行，雷霆手段全面防控</w:t>
      </w:r>
    </w:p>
    <w:p>
      <w:pPr>
        <w:ind w:left="0" w:right="0" w:firstLine="560"/>
        <w:spacing w:before="450" w:after="450" w:line="312" w:lineRule="auto"/>
      </w:pPr>
      <w:r>
        <w:rPr>
          <w:rFonts w:ascii="宋体" w:hAnsi="宋体" w:eastAsia="宋体" w:cs="宋体"/>
          <w:color w:val="000"/>
          <w:sz w:val="28"/>
          <w:szCs w:val="28"/>
        </w:rPr>
        <w:t xml:space="preserve">　　一是坚持情报引领，实施精准防控。启动战时情报机制，对收集的各类信息及时进行分析研判，第一时间汇总上报、下发指令，24小时全天候为警种部门和联动单位做好卫生检疫、通道查控和劝返隔离等工作提供精准支撑。接排查办数据x条，筛查梳理确诊病例关系人行动轨迹各类数据x余条。二是坚持联查联控，全力防输入、防扩散。瞄准“省界不输入、市内不扩散”的目标，依托治安部门设置的x个检查站、x个小路口和交警部门设立、参与的x处执勤检查点，按照“两个必须、两个一律”要求，严格执行24小时勤务，实行在岗警力满负荷运转，重点加强对疫区车辆的检查，配合做好驾乘人员体温检测工作，全力堵塞疫情交通传播渠道。对检查中发现的体温异常或疑似病例人员，及时交由卫健部门留检观察。截止目前，全市累计出动警力x人次，检查车辆x辆，检查人员x人次，检查发现发热人员x人。重点核查离开武汉来市车辆x辆、湖北车辆在市活动车辆x辆，开辟绿色通道保障车辆x余辆。三是坚持重点防控，全力促安全、保稳定。严格执行突发公共卫生事件一级响应防控措施，加强医院、商超、高铁站、仓储、金融网点、公交等人员密集场所和部位的管控，保持高等级防控勤务，落实公安武警联勤联防联控机制，对重点部位24小时不间断巡控，确保各类突发案事件得到有效处置。提高定点医疗机构、隔离场所等重点场所安保等级，全市出动警力x人次，检查医院x家次，其它人员密集场所x个次，盘查可疑人员x人次，劝返人员x人次。四是坚持快查快办，严打涉疫情犯罪。加强与卫生健康、市场监管等部门的协作配合，开展疫情流行病学调查，坚持网上和网下相结合，依法严厉打击各种涉疫违法犯罪行为，及时查处扰乱社会秩序、干扰疫情防控、妨害公务等违法犯罪行为。对疫情防控期间发生的严重违法犯罪案件，抽调精干警力快侦快破，形成强大的震慑力。截止目前，全市刑警共立刑事案件x起，破刑事案件x起，批准逮捕x人，移送起诉x人。全市因确诊病例立刑事案件x起，刑拘x人。森林分局查处野生动物林业行政案件x起，立野生动物刑事案件x起。五是坚持严密防范，全力维护政治安全。把维护政治安全置于首位，严密防范、严厉打击境内外敌对势力的各种造谣煽动、捣乱破坏活动，坚决维护国家政治安全。截至目前，刑事拘留x人，行政处罚x人。</w:t>
      </w:r>
    </w:p>
    <w:p>
      <w:pPr>
        <w:ind w:left="0" w:right="0" w:firstLine="560"/>
        <w:spacing w:before="450" w:after="450" w:line="312" w:lineRule="auto"/>
      </w:pPr>
      <w:r>
        <w:rPr>
          <w:rFonts w:ascii="宋体" w:hAnsi="宋体" w:eastAsia="宋体" w:cs="宋体"/>
          <w:color w:val="000"/>
          <w:sz w:val="28"/>
          <w:szCs w:val="28"/>
        </w:rPr>
        <w:t xml:space="preserve">　　三、坚持严管厚爱，强化制度保障，全力确保队伍内部安全</w:t>
      </w:r>
    </w:p>
    <w:p>
      <w:pPr>
        <w:ind w:left="0" w:right="0" w:firstLine="560"/>
        <w:spacing w:before="450" w:after="450" w:line="312" w:lineRule="auto"/>
      </w:pPr>
      <w:r>
        <w:rPr>
          <w:rFonts w:ascii="宋体" w:hAnsi="宋体" w:eastAsia="宋体" w:cs="宋体"/>
          <w:color w:val="000"/>
          <w:sz w:val="28"/>
          <w:szCs w:val="28"/>
        </w:rPr>
        <w:t xml:space="preserve">　　一是坚持党建引领。全市公安机关各级党组织深化对党建引领工作专题研究，在疫情防控第一线，成立临时党支部，设置党员先锋岗、示范岗，做到“哪里任务险重哪里就有党组织的坚强有力工作、哪里就有党员先锋作表率”，让党旗在疫情防控一线高高飘扬。二是严明战时纪律。严格落实领导带班值班制度、重要情况请示报告制度和每日研判会商调度制度，坚决杜绝有令不行、有禁不止，对工作棚架、失职渎职造成严重后果的，严肃追究责任。三是强化后勤保障。按照“保重点、保急需、保一线”的原则，迅速部署疫情防控物资的采购、调配及内部防控等工作，采取多种渠道筹措购置防护物资，竭尽全力为一线执勤民警、辅警提供最安全的防护物资保障。截止目前，市本级疫情防控支出x元，紧急购置防护口罩、护目镜、防护服、电子测温仪、消毒液等防护物资和生活、慰问物品。累计发放红外线测温仪x台、消毒液x升、防护口罩x只、防护服x件、防护眼镜x副、防护手套x副。四是加强战时激励。充分发挥战时表彰奖励工作的激励导向作用，为打赢疫情防控阻击战凝聚强大精神动力，分别给x个单位予以通令嘉奖，给x名同志战时记功嘉奖;</w:t>
      </w:r>
    </w:p>
    <w:p>
      <w:pPr>
        <w:ind w:left="0" w:right="0" w:firstLine="560"/>
        <w:spacing w:before="450" w:after="450" w:line="312" w:lineRule="auto"/>
      </w:pPr>
      <w:r>
        <w:rPr>
          <w:rFonts w:ascii="宋体" w:hAnsi="宋体" w:eastAsia="宋体" w:cs="宋体"/>
          <w:color w:val="000"/>
          <w:sz w:val="28"/>
          <w:szCs w:val="28"/>
        </w:rPr>
        <w:t xml:space="preserve">　　灵活运用多种媒体，以报纸、广播、电视、新媒体视频等为宣传载体，拉开战线，突出主题，全方位展现公安战“疫”的生动场面，累计刊播新闻稿件x余篇，推出抗击疫情工作典型专题报道，最美基层民警在抗击疫情工作中的先进事迹，赢得了人民群众的对公安机关的充分理解和高度认可。五是加强内部安全防范。市局机关和所属单位一律取消食堂集中就餐，全部实行分餐制，对食材严格把关。组织保洁员每天x次对办公楼开展地毯式清洗消毒。各单位每日组织开展人员测温，强化防疫宣传，全面堵塞安全隐患，守牢内部安全屏障。六是加强督导检查。按照“工作主动，争取实效”的批示精神，xx以严查疫情防控期间政治站位不高、责任落实不到位、纪律作风散漫等问题为出发点，派出x个现场督察组，深入各区县和基层所队开展实地检查，共下发督察通报x次，督察通知x次，查纠重点问题x余个。</w:t>
      </w:r>
    </w:p>
    <w:p>
      <w:pPr>
        <w:ind w:left="0" w:right="0" w:firstLine="560"/>
        <w:spacing w:before="450" w:after="450" w:line="312" w:lineRule="auto"/>
      </w:pPr>
      <w:r>
        <w:rPr>
          <w:rFonts w:ascii="宋体" w:hAnsi="宋体" w:eastAsia="宋体" w:cs="宋体"/>
          <w:color w:val="000"/>
          <w:sz w:val="28"/>
          <w:szCs w:val="28"/>
        </w:rPr>
        <w:t xml:space="preserve">　　疫情在前、警察不退。全市公安机关将进一步增强“四个意识”、坚定“四个自信”、做到“两个维护”，切实把思想和行动统一到习近平总书记系列重要指示精神上来、统一到市委市政府和省公安厅部署要求上来，以责任担当之勇、科学防控之智、统筹兼顾之谋、组织实施之能，用实际行动践行“对党忠诚、服务人民、执法公正、纪律严明”的总要求，在大战中践行初心使命，在大考中交出合格答卷，为打赢疫情防控的人民战争、总体战、阻击战做出最大的贡献，坚决服务好疫情防控工作大局，坚决确保国家政治安全和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　　疫情防控阶段性工作总结(公安局)</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　　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w:t>
      </w:r>
    </w:p>
    <w:p>
      <w:pPr>
        <w:ind w:left="0" w:right="0" w:firstLine="560"/>
        <w:spacing w:before="450" w:after="450" w:line="312" w:lineRule="auto"/>
      </w:pPr>
      <w:r>
        <w:rPr>
          <w:rFonts w:ascii="宋体" w:hAnsi="宋体" w:eastAsia="宋体" w:cs="宋体"/>
          <w:color w:val="000"/>
          <w:sz w:val="28"/>
          <w:szCs w:val="28"/>
        </w:rPr>
        <w:t xml:space="preserve">　　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w:t>
      </w:r>
    </w:p>
    <w:p>
      <w:pPr>
        <w:ind w:left="0" w:right="0" w:firstLine="560"/>
        <w:spacing w:before="450" w:after="450" w:line="312" w:lineRule="auto"/>
      </w:pPr>
      <w:r>
        <w:rPr>
          <w:rFonts w:ascii="宋体" w:hAnsi="宋体" w:eastAsia="宋体" w:cs="宋体"/>
          <w:color w:val="000"/>
          <w:sz w:val="28"/>
          <w:szCs w:val="28"/>
        </w:rPr>
        <w:t xml:space="preserve">　　连续作战的工作作风不实，缺乏一不怕苦、一战到底的拼搏精神;</w:t>
      </w:r>
    </w:p>
    <w:p>
      <w:pPr>
        <w:ind w:left="0" w:right="0" w:firstLine="560"/>
        <w:spacing w:before="450" w:after="450" w:line="312" w:lineRule="auto"/>
      </w:pPr>
      <w:r>
        <w:rPr>
          <w:rFonts w:ascii="宋体" w:hAnsi="宋体" w:eastAsia="宋体" w:cs="宋体"/>
          <w:color w:val="000"/>
          <w:sz w:val="28"/>
          <w:szCs w:val="28"/>
        </w:rPr>
        <w:t xml:space="preserve">　　防控物资保障不够到位，缺乏协调统筹、多措并举的思路方法;</w:t>
      </w:r>
    </w:p>
    <w:p>
      <w:pPr>
        <w:ind w:left="0" w:right="0" w:firstLine="560"/>
        <w:spacing w:before="450" w:after="450" w:line="312" w:lineRule="auto"/>
      </w:pPr>
      <w:r>
        <w:rPr>
          <w:rFonts w:ascii="宋体" w:hAnsi="宋体" w:eastAsia="宋体" w:cs="宋体"/>
          <w:color w:val="000"/>
          <w:sz w:val="28"/>
          <w:szCs w:val="28"/>
        </w:rPr>
        <w:t xml:space="preserve">　　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疫情防控阶段性工作总结(公安局)</w:t>
      </w:r>
    </w:p>
    <w:p>
      <w:pPr>
        <w:ind w:left="0" w:right="0" w:firstLine="560"/>
        <w:spacing w:before="450" w:after="450" w:line="312" w:lineRule="auto"/>
      </w:pPr>
      <w:r>
        <w:rPr>
          <w:rFonts w:ascii="宋体" w:hAnsi="宋体" w:eastAsia="宋体" w:cs="宋体"/>
          <w:color w:val="000"/>
          <w:sz w:val="28"/>
          <w:szCs w:val="28"/>
        </w:rPr>
        <w:t xml:space="preserve">　　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2025-05-02T11:32:41+08:00</dcterms:created>
  <dcterms:modified xsi:type="dcterms:W3CDTF">2025-05-02T11:32:41+08:00</dcterms:modified>
</cp:coreProperties>
</file>

<file path=docProps/custom.xml><?xml version="1.0" encoding="utf-8"?>
<Properties xmlns="http://schemas.openxmlformats.org/officeDocument/2006/custom-properties" xmlns:vt="http://schemas.openxmlformats.org/officeDocument/2006/docPropsVTypes"/>
</file>