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机关202_年第三季度党建工作总结</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关20_年第三季度党建工作总结201X年第三季度，总社直属机关各级党组织和广大党员干部职工在总社党组、理事会和中央国家机关工委的正确领导下，按照201X年直属机关党建工作要点的安排，狠抓工作落实，取得了显著成绩。现简要回顾如下:一、深入学...</w:t>
      </w:r>
    </w:p>
    <w:p>
      <w:pPr>
        <w:ind w:left="0" w:right="0" w:firstLine="560"/>
        <w:spacing w:before="450" w:after="450" w:line="312" w:lineRule="auto"/>
      </w:pPr>
      <w:r>
        <w:rPr>
          <w:rFonts w:ascii="宋体" w:hAnsi="宋体" w:eastAsia="宋体" w:cs="宋体"/>
          <w:color w:val="000"/>
          <w:sz w:val="28"/>
          <w:szCs w:val="28"/>
        </w:rPr>
        <w:t xml:space="preserve">机关20_年第三季度党建工作总结</w:t>
      </w:r>
    </w:p>
    <w:p>
      <w:pPr>
        <w:ind w:left="0" w:right="0" w:firstLine="560"/>
        <w:spacing w:before="450" w:after="450" w:line="312" w:lineRule="auto"/>
      </w:pPr>
      <w:r>
        <w:rPr>
          <w:rFonts w:ascii="宋体" w:hAnsi="宋体" w:eastAsia="宋体" w:cs="宋体"/>
          <w:color w:val="000"/>
          <w:sz w:val="28"/>
          <w:szCs w:val="28"/>
        </w:rPr>
        <w:t xml:space="preserve">201X年第三季度，总社直属机关各级党组织和广大党员干部职工在总社党组、理事会和中央国家机关工委的正确领导下，按照201X年直属机关党建工作要点的安排，狠抓工作落实，取得了显著成绩。现简要回顾如下:</w:t>
      </w:r>
    </w:p>
    <w:p>
      <w:pPr>
        <w:ind w:left="0" w:right="0" w:firstLine="560"/>
        <w:spacing w:before="450" w:after="450" w:line="312" w:lineRule="auto"/>
      </w:pPr>
      <w:r>
        <w:rPr>
          <w:rFonts w:ascii="宋体" w:hAnsi="宋体" w:eastAsia="宋体" w:cs="宋体"/>
          <w:color w:val="000"/>
          <w:sz w:val="28"/>
          <w:szCs w:val="28"/>
        </w:rPr>
        <w:t xml:space="preserve">一、深入学习贯彻总书记“七一”重要讲话精神。总社党组和直属机关各级党组织将学习贯彻总书记讲话精神作为当前首要政治任务和建设学习型党组织的重要内容，紧密结合供销合作社改革发展实际，坚持学以致用，不断推动供销合作事业实现跨越式发展。一是党组带头学习。原总社党组书记、理事会主任李成玉同志高度重视，亲自主持党组扩大会议和中心组专题学习会，及时传达、深入学习、认真贯彻总书记“七一”重要讲话精神。总社党组及领导班子成员积极撰写学习体会，李春生、顾国新、戴公兴、蒋省三等领导在会上作了发言。二是党委精心组织。直属机关党委先后下发《关于收听收看中共中央庆祝中国共产党__周年大会的通知》和《关于深入学习贯彻总书记在庆祝中国共产党成立__周年大会上重要讲话精神的通知》，向全体党员配发学习材料，为党组中心组学习做好服务工作，及时向中央国家机关工委反映总社学习贯彻总书记讲话精神的情况，精心组织参加工委举办的各类辅导报告会，连续编发三期《基层党建信息》，集中宣传报道基层党组织学习贯彻活动的开展情况，在直属机关营造了浓厚的学习氛围。三是基层党组织狠抓落实。各单位党组织高度重视，党委(支部)书记亲自主持会议，组织全体党员干部职工认真研读讲话原文，紧密结合本单位改革发展实际和党建工作现状，畅谈学习体会，并通过参观调研、重温入党誓词、学习培训等方式巩固学习成果。</w:t>
      </w:r>
    </w:p>
    <w:p>
      <w:pPr>
        <w:ind w:left="0" w:right="0" w:firstLine="560"/>
        <w:spacing w:before="450" w:after="450" w:line="312" w:lineRule="auto"/>
      </w:pPr>
      <w:r>
        <w:rPr>
          <w:rFonts w:ascii="宋体" w:hAnsi="宋体" w:eastAsia="宋体" w:cs="宋体"/>
          <w:color w:val="000"/>
          <w:sz w:val="28"/>
          <w:szCs w:val="28"/>
        </w:rPr>
        <w:t xml:space="preserve">二、加强党史教育。一是举办党史知识系列报告会。直属机关党委于9月中旬开始，围绕中国共产党创立、民主革命历程、新中国建设、改革开放等主题，连续举办四期党史知识报告会，并配发《中国共产党历史一、二卷》、《马列主义经典著作选编》等辅导材料。二是开展党史知识竞赛。按照国家机关工委的部署和要求，直属机关党委广泛开展了《庆祝建党__周年党史知识》和《建党__周年“学习党的基本知识立足岗位创先争优”知识》竞赛活动，共有32家党组织、850名党员群众提交了1174份答卷，有力地推动了党史知识学习。三是开展党建调研活动。紧密结合供销合作社改革发展实际和直属机关党建工作现状，确立了以“中国共产党成立__周年与合作社运动、创先争优:理论与实践、党的基层组织切实发挥服务党员、凝聚人心的作用”为201X年党建调研主题。直属机关各级党组织和广大党员通过深入基层察实情、认真研讨促思考、集思广益明思路等大量艰苦细致的工作，形成了大量有观点、有分析、有例证的调研报告，11家党组织、36名党员提交了42篇调研报告。直属机关党委已向工委相关部门上报了课题论文，并择优刊发党建课题研究的优秀论文。</w:t>
      </w:r>
    </w:p>
    <w:p>
      <w:pPr>
        <w:ind w:left="0" w:right="0" w:firstLine="560"/>
        <w:spacing w:before="450" w:after="450" w:line="312" w:lineRule="auto"/>
      </w:pPr>
      <w:r>
        <w:rPr>
          <w:rFonts w:ascii="宋体" w:hAnsi="宋体" w:eastAsia="宋体" w:cs="宋体"/>
          <w:color w:val="000"/>
          <w:sz w:val="28"/>
          <w:szCs w:val="28"/>
        </w:rPr>
        <w:t xml:space="preserve">三、开展党员培训工作。为继续贯彻落实中办《20_-20_年全国党员教育培训工作规划》，在认真回顾总结以往培训工作的基础上，结合党组织和党员实际需求，提出201X年培训计划，即采取党委组织培训和支部自主培训相结合的方式，本着“缺什么补什么”的原则，依据支部制定培训方案、党委审查批准、全面总结培训情况的步骤开展培训，并及时组织召开机关党组织负责人会议，部署落实培训内容、举措和要求。目前，各单位党组织已迅速行动，培训工作正有序进行。</w:t>
      </w:r>
    </w:p>
    <w:p>
      <w:pPr>
        <w:ind w:left="0" w:right="0" w:firstLine="560"/>
        <w:spacing w:before="450" w:after="450" w:line="312" w:lineRule="auto"/>
      </w:pPr>
      <w:r>
        <w:rPr>
          <w:rFonts w:ascii="宋体" w:hAnsi="宋体" w:eastAsia="宋体" w:cs="宋体"/>
          <w:color w:val="000"/>
          <w:sz w:val="28"/>
          <w:szCs w:val="28"/>
        </w:rPr>
        <w:t xml:space="preserve">四、做好其它党群工作。一是完成四代会后续工作。及时向总社党组和国家机关工委汇报四代会盛况，履行报批程序，完成会议文件的整理和归档工作。二是推动党务公开工作。承办国家机关工委党务公开工作座谈会。总社作为先进典型将在国家机关党务公开经验交流会上发言。三是策划刊出党建宣传栏。按照总社办公厅的总体安排和要求，结合201X年直属机关党建工作实际，在全面收集整理文字和图片资料基础上，设计专栏，已刊出了第一期党建宣传栏。四是组织开展西城区人大代表选举工作。坚持充分保障党员群众选举权的原则，积极会同人事部、机关服务局的相关部门，认真进行党员基本情况的数据统计，及时准确地完成了对机关选民的登记工作。五是加强群团工作。工会承办国家机关联合会主办的基层调研活动，参与“提高工会工作科学化水平”征文活动。团委举办直属机关团干部培训班，组织参加国家机关团工委主办的“百村调研活动”总结会，全面推进“部局长谈培养青年”活动，总社直属机关团委和栾岚同志被评为国家机关“五四红旗”团委和优秀团干部。妇委整理上报国家机关妇工委关于总社开展创先争优活动的经验材料。</w:t>
      </w:r>
    </w:p>
    <w:p>
      <w:pPr>
        <w:ind w:left="0" w:right="0" w:firstLine="560"/>
        <w:spacing w:before="450" w:after="450" w:line="312" w:lineRule="auto"/>
      </w:pPr>
      <w:r>
        <w:rPr>
          <w:rFonts w:ascii="宋体" w:hAnsi="宋体" w:eastAsia="宋体" w:cs="宋体"/>
          <w:color w:val="000"/>
          <w:sz w:val="28"/>
          <w:szCs w:val="28"/>
        </w:rPr>
        <w:t xml:space="preserve">第四季度党建工作安排</w:t>
      </w:r>
    </w:p>
    <w:p>
      <w:pPr>
        <w:ind w:left="0" w:right="0" w:firstLine="560"/>
        <w:spacing w:before="450" w:after="450" w:line="312" w:lineRule="auto"/>
      </w:pPr>
      <w:r>
        <w:rPr>
          <w:rFonts w:ascii="宋体" w:hAnsi="宋体" w:eastAsia="宋体" w:cs="宋体"/>
          <w:color w:val="000"/>
          <w:sz w:val="28"/>
          <w:szCs w:val="28"/>
        </w:rPr>
        <w:t xml:space="preserve">为全面贯彻落实总社党组书记、理事会主任杨传堂对机关党建工作作出的重要指示精神，按照201X年直属机关党建工作计划，紧密结合国际国内形势和供销合作社改革发展实际，直属机关201X年第四季度党建工作将围绕以下七个方面扎实推进:</w:t>
      </w:r>
    </w:p>
    <w:p>
      <w:pPr>
        <w:ind w:left="0" w:right="0" w:firstLine="560"/>
        <w:spacing w:before="450" w:after="450" w:line="312" w:lineRule="auto"/>
      </w:pPr>
      <w:r>
        <w:rPr>
          <w:rFonts w:ascii="宋体" w:hAnsi="宋体" w:eastAsia="宋体" w:cs="宋体"/>
          <w:color w:val="000"/>
          <w:sz w:val="28"/>
          <w:szCs w:val="28"/>
        </w:rPr>
        <w:t xml:space="preserve">一、组织直属机关各级党组织认真学习、准确把握、切实贯彻传堂书记对机关党建工作的重要指示。召开直属机关党委、纪委委员会议，深入传达学习传堂书记对机关党建工作作出的重要指示，认真分析直属机关党组织、党员群众现状，提出具体贯彻措施。组织直属机关各级党组织认真传达、深入学习、全面把握讲话精神，并结合各单位和党员岗位实际，把讲话精神落到实处。</w:t>
      </w:r>
    </w:p>
    <w:p>
      <w:pPr>
        <w:ind w:left="0" w:right="0" w:firstLine="560"/>
        <w:spacing w:before="450" w:after="450" w:line="312" w:lineRule="auto"/>
      </w:pPr>
      <w:r>
        <w:rPr>
          <w:rFonts w:ascii="宋体" w:hAnsi="宋体" w:eastAsia="宋体" w:cs="宋体"/>
          <w:color w:val="000"/>
          <w:sz w:val="28"/>
          <w:szCs w:val="28"/>
        </w:rPr>
        <w:t xml:space="preserve">二、全面回顾总结201X年度直属机关党建工作，认真研究制定20_年直属机关党建工作要点。通过开展党建考核和召开年度民主生活会，掌握基层党组织党建工作情况的基础上，全面回顾总结201X年度直属机关党建工作。同时，按照总社党组、理事会和中央国家机关工委对明年工作的部署和要求，紧密结合供销合作社改革发展和直属机关党组织、党员现状，坚持围绕中心、服务大局，认真研究制定20_年直属机关党建工作要点。</w:t>
      </w:r>
    </w:p>
    <w:p>
      <w:pPr>
        <w:ind w:left="0" w:right="0" w:firstLine="560"/>
        <w:spacing w:before="450" w:after="450" w:line="312" w:lineRule="auto"/>
      </w:pPr>
      <w:r>
        <w:rPr>
          <w:rFonts w:ascii="宋体" w:hAnsi="宋体" w:eastAsia="宋体" w:cs="宋体"/>
          <w:color w:val="000"/>
          <w:sz w:val="28"/>
          <w:szCs w:val="28"/>
        </w:rPr>
        <w:t xml:space="preserve">三、深入学习“XX届六中全会精神”和中央经济工作会议精神，不断推动供销合作事业实现跨越式发展。积极配合总社党组中心组做好传达学习会议精神的工作，结合XX届六中全会、中央经济工作会议精神和供销合作社改革发展实际，确定学习主题，安排时间配合中心组专题学习，充分发挥龙头带头作用。直属机关党委要分别下发收听收看会议盛况的通知和学习贯彻会议精神的通知，通过召开机关全体人员大会、举办报告会、编写党建信息、配发学习材料等多种方式，在直属机关营造学习贯彻全会精神的热潮。</w:t>
      </w:r>
    </w:p>
    <w:p>
      <w:pPr>
        <w:ind w:left="0" w:right="0" w:firstLine="560"/>
        <w:spacing w:before="450" w:after="450" w:line="312" w:lineRule="auto"/>
      </w:pPr>
      <w:r>
        <w:rPr>
          <w:rFonts w:ascii="宋体" w:hAnsi="宋体" w:eastAsia="宋体" w:cs="宋体"/>
          <w:color w:val="000"/>
          <w:sz w:val="28"/>
          <w:szCs w:val="28"/>
        </w:rPr>
        <w:t xml:space="preserve">四、认真组织开展党建考核工作，全面推动创先争优活动。把进一步深入贯彻落实国发40号文件精神作为总社直属机关党委开展为建设社会主义新农村争做贡献竞赛活动的重要内容，深入推进创先争优活动。按照党组统一部署，认真开展全年党建考核工作，将直属机关党组织贯彻落实党务公开情况一并检查，评选表彰201X年总社直属机关“两优一先”单位和个人。</w:t>
      </w:r>
    </w:p>
    <w:p>
      <w:pPr>
        <w:ind w:left="0" w:right="0" w:firstLine="560"/>
        <w:spacing w:before="450" w:after="450" w:line="312" w:lineRule="auto"/>
      </w:pPr>
      <w:r>
        <w:rPr>
          <w:rFonts w:ascii="宋体" w:hAnsi="宋体" w:eastAsia="宋体" w:cs="宋体"/>
          <w:color w:val="000"/>
          <w:sz w:val="28"/>
          <w:szCs w:val="28"/>
        </w:rPr>
        <w:t xml:space="preserve">五、以树立和弘扬优良作风为主线，大力推进直属机关作风建设。为适应供销合作社改革发展需求，进一步加大作风建设工作力度，通过下发征求意见函、召开座谈会、设置意见箱等方式，对机关作风建设现状进行分析，总结经验，发现不足，有针对性地提出加强和改进机关建设的意见。适时举办党风廉政教育报告会。</w:t>
      </w:r>
    </w:p>
    <w:p>
      <w:pPr>
        <w:ind w:left="0" w:right="0" w:firstLine="560"/>
        <w:spacing w:before="450" w:after="450" w:line="312" w:lineRule="auto"/>
      </w:pPr>
      <w:r>
        <w:rPr>
          <w:rFonts w:ascii="宋体" w:hAnsi="宋体" w:eastAsia="宋体" w:cs="宋体"/>
          <w:color w:val="000"/>
          <w:sz w:val="28"/>
          <w:szCs w:val="28"/>
        </w:rPr>
        <w:t xml:space="preserve">六、以开展年终总结工作为结合点，组织召开民主生活会。结合开展年终总结工作，以“坚持以人为本执政为民理念，发扬密切联系群众优良作风”为主题，严格按照广泛开展谈心、征求意见公示、会议内容旁听、会议结果通报、整改措施考核的要求，做好党组民主生活会的服务工作，组织好各直属单位按时保质召开民主生活会。</w:t>
      </w:r>
    </w:p>
    <w:p>
      <w:pPr>
        <w:ind w:left="0" w:right="0" w:firstLine="560"/>
        <w:spacing w:before="450" w:after="450" w:line="312" w:lineRule="auto"/>
      </w:pPr>
      <w:r>
        <w:rPr>
          <w:rFonts w:ascii="宋体" w:hAnsi="宋体" w:eastAsia="宋体" w:cs="宋体"/>
          <w:color w:val="000"/>
          <w:sz w:val="28"/>
          <w:szCs w:val="28"/>
        </w:rPr>
        <w:t xml:space="preserve">七、切实抓好党员培训和稳定工作。要按照党员培训计划，做好对基层党组织学习计划的把关跟踪，完成培训经费下拨和总结工作。高度重视维护稳定工作，特别要做好敏感时期的维稳工作，为保证总社中心任务的完成提供良好的环境。走访慰问老党员、困难党员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2025-05-02T11:31:37+08:00</dcterms:created>
  <dcterms:modified xsi:type="dcterms:W3CDTF">2025-05-02T11:31:37+08:00</dcterms:modified>
</cp:coreProperties>
</file>

<file path=docProps/custom.xml><?xml version="1.0" encoding="utf-8"?>
<Properties xmlns="http://schemas.openxmlformats.org/officeDocument/2006/custom-properties" xmlns:vt="http://schemas.openxmlformats.org/officeDocument/2006/docPropsVTypes"/>
</file>