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社会稳定风险评估工作总结</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社会稳定风险评估自查总结县维护社会稳定工作领导小组：为扎实推进“三项重点工作”，按照《秭归县重大事项社会稳定风险评估化解工作方案（试行）》（秭办发〔XX〕31号）和县委XX年4月16日会议精神，现对城管局去年下半年以来开展社会稳定风险评估...</w:t>
      </w:r>
    </w:p>
    <w:p>
      <w:pPr>
        <w:ind w:left="0" w:right="0" w:firstLine="560"/>
        <w:spacing w:before="450" w:after="450" w:line="312" w:lineRule="auto"/>
      </w:pPr>
      <w:r>
        <w:rPr>
          <w:rFonts w:ascii="宋体" w:hAnsi="宋体" w:eastAsia="宋体" w:cs="宋体"/>
          <w:color w:val="000"/>
          <w:sz w:val="28"/>
          <w:szCs w:val="28"/>
        </w:rPr>
        <w:t xml:space="preserve">1社会稳定风险评估自查总结</w:t>
      </w:r>
    </w:p>
    <w:p>
      <w:pPr>
        <w:ind w:left="0" w:right="0" w:firstLine="560"/>
        <w:spacing w:before="450" w:after="450" w:line="312" w:lineRule="auto"/>
      </w:pPr>
      <w:r>
        <w:rPr>
          <w:rFonts w:ascii="宋体" w:hAnsi="宋体" w:eastAsia="宋体" w:cs="宋体"/>
          <w:color w:val="000"/>
          <w:sz w:val="28"/>
          <w:szCs w:val="28"/>
        </w:rPr>
        <w:t xml:space="preserve">县维护社会稳定工作领导小组：</w:t>
      </w:r>
    </w:p>
    <w:p>
      <w:pPr>
        <w:ind w:left="0" w:right="0" w:firstLine="560"/>
        <w:spacing w:before="450" w:after="450" w:line="312" w:lineRule="auto"/>
      </w:pPr>
      <w:r>
        <w:rPr>
          <w:rFonts w:ascii="宋体" w:hAnsi="宋体" w:eastAsia="宋体" w:cs="宋体"/>
          <w:color w:val="000"/>
          <w:sz w:val="28"/>
          <w:szCs w:val="28"/>
        </w:rPr>
        <w:t xml:space="preserve">为扎实推进“三项重点工作”，按照《秭归县重大事项社会稳定风险评估化解工作方案（试行）》（秭办发〔XX〕31号）和县委XX年4月16日会议精神，现对城管局去年下半年以来开展社会稳定风险评估工作情况自查总结如下：</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县城管局始终坚持以邓小平理论、“xxxx”重要思想和科学发展观为指导，深入贯彻党的xx大精神，坚持稳定压倒一切的方针，正确处理改革发展稳定关系，正确处理各方面利益，从源头预防和减少社会发展阻力，化解社会矛盾，对重大事项在实施过程中可能影响社会稳定的情况进行先期预测、先期研判、先期介入、先期化解，确保社会稳定和公共安全。坚持科学决策，积极稳妥，以人为本；和谐发展；属地管理，行业负责；事前评估，重在化解的工作原则，为全县经济社会又好又快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经调查研究，影响城管系统社会和谐稳定的风险有三大因素：一、关于环卫工人工资待遇问题；二、关于县城生活垃圾处理费与水费捆绑征收问题；三、关于垃圾处理场二期工程（付家湾）对周边农户环境影响问题。经过城管系统干部职工积极努力，积极协调，积极排查，积极争取政策，积极宣传、解释法律法规，积极采取应急措施，稳妥化解各类矛盾，有效维护了社会和谐稳定。</w:t>
      </w:r>
    </w:p>
    <w:p>
      <w:pPr>
        <w:ind w:left="0" w:right="0" w:firstLine="560"/>
        <w:spacing w:before="450" w:after="450" w:line="312" w:lineRule="auto"/>
      </w:pPr>
      <w:r>
        <w:rPr>
          <w:rFonts w:ascii="宋体" w:hAnsi="宋体" w:eastAsia="宋体" w:cs="宋体"/>
          <w:color w:val="000"/>
          <w:sz w:val="28"/>
          <w:szCs w:val="28"/>
        </w:rPr>
        <w:t xml:space="preserve">（一）努力解决环卫工人工资待遇问题，有效维护环卫队伍的稳定。</w:t>
      </w:r>
    </w:p>
    <w:p>
      <w:pPr>
        <w:ind w:left="0" w:right="0" w:firstLine="560"/>
        <w:spacing w:before="450" w:after="450" w:line="312" w:lineRule="auto"/>
      </w:pPr>
      <w:r>
        <w:rPr>
          <w:rFonts w:ascii="宋体" w:hAnsi="宋体" w:eastAsia="宋体" w:cs="宋体"/>
          <w:color w:val="000"/>
          <w:sz w:val="28"/>
          <w:szCs w:val="28"/>
        </w:rPr>
        <w:t xml:space="preserve">环卫队伍存在的矛盾和社会稳定风险：1、要求落实《劳动法》XX年全省最低工资标准。2、要求落实XX年4月份以前的医疗保险问题。部分环卫工人即将退休，要求享受医疗保险政策。3、要求落实休假问题。按照《劳动法》的有关规定，享受每月8天的休假，若不能安排休假，支付不低于2倍的工资。4、要求落实享受烤火费、降温费补贴。部分环卫工人以要求落实以上问题为由，曾多次上访，影响社会秩序。</w:t>
      </w:r>
    </w:p>
    <w:p>
      <w:pPr>
        <w:ind w:left="0" w:right="0" w:firstLine="560"/>
        <w:spacing w:before="450" w:after="450" w:line="312" w:lineRule="auto"/>
      </w:pPr>
      <w:r>
        <w:rPr>
          <w:rFonts w:ascii="宋体" w:hAnsi="宋体" w:eastAsia="宋体" w:cs="宋体"/>
          <w:color w:val="000"/>
          <w:sz w:val="28"/>
          <w:szCs w:val="28"/>
        </w:rPr>
        <w:t xml:space="preserve">所采取的维稳措施：一是根据《县人民政府关于调整全县最低工资标准的通知》（秭政发[XX]30号）文件精神，已将环卫工人工资调整落实到位，从XX年1月1日实施。目前财政关于工人工资调整资金尚未拨款到位，但我局已按调整方案按每人每月450元支付到工人手中。对于落实XX年全省工资标准现已向政府递交请示报告，待政府批示并给工人耐心做好解释工作。二是宣讲政策。5月10日，组织全体环卫职工会议，联系劳动部门对《劳动法》和医疗、养老保险相关政策进行了宣讲，告知环卫工人补缴医疗保险政策由个人负责工人表示理解。三是适当调整了作息时间并请示县政府同意购买清扫车，减少工人的劳动强度和工作时间，适当调整人员进行休假。四是积极争取资金，向县政府报送了关于发放环卫工人露天作业高温津贴的请示报告，待政府批示并给工人作了耐心的解释工作。通过城管局以上有效措施，稳妥化解矛盾，确保了环卫队伍思想稳定，工作有序，社会秩序良好。</w:t>
      </w:r>
    </w:p>
    <w:p>
      <w:pPr>
        <w:ind w:left="0" w:right="0" w:firstLine="560"/>
        <w:spacing w:before="450" w:after="450" w:line="312" w:lineRule="auto"/>
      </w:pPr>
      <w:r>
        <w:rPr>
          <w:rFonts w:ascii="宋体" w:hAnsi="宋体" w:eastAsia="宋体" w:cs="宋体"/>
          <w:color w:val="000"/>
          <w:sz w:val="28"/>
          <w:szCs w:val="28"/>
        </w:rPr>
        <w:t xml:space="preserve">（二）努力实现县城生活垃圾处理费与水费捆绑征收，解决垃圾处理费征收难问题。</w:t>
      </w:r>
    </w:p>
    <w:p>
      <w:pPr>
        <w:ind w:left="0" w:right="0" w:firstLine="560"/>
        <w:spacing w:before="450" w:after="450" w:line="312" w:lineRule="auto"/>
      </w:pPr>
      <w:r>
        <w:rPr>
          <w:rFonts w:ascii="宋体" w:hAnsi="宋体" w:eastAsia="宋体" w:cs="宋体"/>
          <w:color w:val="000"/>
          <w:sz w:val="28"/>
          <w:szCs w:val="28"/>
        </w:rPr>
        <w:t xml:space="preserve">垃圾处置费与水费“捆绑”征收存在的矛盾和社会稳定风险：7月1日，垃圾处置费与水费“捆绑”征收正式开始，居民对垃圾处置收费不理解，对政府存在一定意见，认为收取费用不公正，部分居民和门面经营商不配合费用征收。</w:t>
      </w:r>
    </w:p>
    <w:p>
      <w:pPr>
        <w:ind w:left="0" w:right="0" w:firstLine="560"/>
        <w:spacing w:before="450" w:after="450" w:line="312" w:lineRule="auto"/>
      </w:pPr>
      <w:r>
        <w:rPr>
          <w:rFonts w:ascii="宋体" w:hAnsi="宋体" w:eastAsia="宋体" w:cs="宋体"/>
          <w:color w:val="000"/>
          <w:sz w:val="28"/>
          <w:szCs w:val="28"/>
        </w:rPr>
        <w:t xml:space="preserve">所采取的维稳措施：一是注重规范性文件出台有法可依，有据可循，保证起草文件的合法性。为进一步规范县城生活垃圾处理费征收管理，根据《湖北省城市市容和环境卫生管理条例》（省人民代表大会常务委员会第59号公告）、《城市生活垃圾管理办法》（建设部第157号令）、《湖北省城市生活垃圾处理费征收办法》（鄂价法规〔XX〕89号）等有关法律法规，结合我县实际情况，城管局草拟了《秭归县城市生活垃圾处理费征收管理办法（试行）》。县人民政府于XX年5月18日印发了《秭归县城市生活垃圾处理费征收管理办法（试行）》（秭政规〔XX〕4号），该文件属于规范性文件，共十四条，经多次修改完善，并经县法制办进行了合法性审核，报县人大常委会备案，自XX年7月1日起试行，有效期为两年。二是大力宣传，解读政策法规，营造氛围。利用新闻媒体进行了法律法规宣传，使出台规范性文件家喻户晓。讲解《湖北省城市市容环境卫生管理条例》、《湖北省城市生活垃圾处理收费管理办法》、《秭归县城市生活垃圾处理费征收管理办法（试行）的通知》（秭政规[XX]4号）、《县城生活垃圾处理费与水费“捆绑”征收方案》等相关政策办法；联合城区及城郊的村（居）委会到征收范围内的门店和居民中发放宣传单，共计10000份；在秭归电视台《今日视点》栏目里，对征收方案及相关问题做了答记者问形式的宣传。二是设立收费政策解答窗口、收费办公室。在自来水公司大厅增设收费咨询窗口和收费窗口，做到热情接待，细心听取意见，耐心解释政策。三是对于征收范围内的户头与水电用户进行全面调查摸底，核对登记，将资料登记造册。经过积极准备，7月20日起，县城垃圾处置费与水费“捆绑”征收正式开始，目前征收工作进展顺利。市民反响良好，社会和谐稳定。</w:t>
      </w:r>
    </w:p>
    <w:p>
      <w:pPr>
        <w:ind w:left="0" w:right="0" w:firstLine="560"/>
        <w:spacing w:before="450" w:after="450" w:line="312" w:lineRule="auto"/>
      </w:pPr>
      <w:r>
        <w:rPr>
          <w:rFonts w:ascii="宋体" w:hAnsi="宋体" w:eastAsia="宋体" w:cs="宋体"/>
          <w:color w:val="000"/>
          <w:sz w:val="28"/>
          <w:szCs w:val="28"/>
        </w:rPr>
        <w:t xml:space="preserve">（三）努力化解垃圾处理场二期工程社会矛盾，确保工程按时推进。</w:t>
      </w:r>
    </w:p>
    <w:p>
      <w:pPr>
        <w:ind w:left="0" w:right="0" w:firstLine="560"/>
        <w:spacing w:before="450" w:after="450" w:line="312" w:lineRule="auto"/>
      </w:pPr>
      <w:r>
        <w:rPr>
          <w:rFonts w:ascii="宋体" w:hAnsi="宋体" w:eastAsia="宋体" w:cs="宋体"/>
          <w:color w:val="000"/>
          <w:sz w:val="28"/>
          <w:szCs w:val="28"/>
        </w:rPr>
        <w:t xml:space="preserve">垃圾处理场二期工程存在的矛盾和社会稳定风险：因为工程征地，部分农户需拆迁，对农户需兑付一定移民补偿资金；垃圾处理对周边环境存在一定污染。部分周边农户去年因以上问题没与政府达成一致意见，曾集结场大门口，堵住大门，拒绝施工，寻事闹事，群体上访。</w:t>
      </w:r>
    </w:p>
    <w:p>
      <w:pPr>
        <w:ind w:left="0" w:right="0" w:firstLine="560"/>
        <w:spacing w:before="450" w:after="450" w:line="312" w:lineRule="auto"/>
      </w:pPr>
      <w:r>
        <w:rPr>
          <w:rFonts w:ascii="宋体" w:hAnsi="宋体" w:eastAsia="宋体" w:cs="宋体"/>
          <w:color w:val="000"/>
          <w:sz w:val="28"/>
          <w:szCs w:val="28"/>
        </w:rPr>
        <w:t xml:space="preserve">所采取的维稳措施：县城管局一是耐心向周边农户宣读政策法规，稳定上访群众的情绪，进行沟通，细心听取农户意见，并以最大诚意最大限度解决，争取农户的满意；二是积极争取政策和资金，除了兑付核定征地拆迁建房基本补助资金外，另按每户每人每月60元标准给予生活补贴；三是加强环境保护，确保公共安全。对工程环境污染问题进行了深入研究，制定科学可行性环保方案，高规格设计，高标准建设，高标准管理，本着对人民负责的态度扎实开展环境保护工作，确保垃圾处理场不对周边农户造成严重污染。四是成立垃圾处理场应急处置领导小组。由局党组书记、常务副局长汪元林负总责，分管领导副局长邹厚龙具体负责，场长汪乘胜为责任人，通过一层抓一层，确保信息渠道灵敏、快捷、畅通，一旦出现重要情况能迅速得到有效防范和处置，大力加强和维护了垃圾处理场的工程进度和社会和谐稳定。</w:t>
      </w:r>
    </w:p>
    <w:p>
      <w:pPr>
        <w:ind w:left="0" w:right="0" w:firstLine="560"/>
        <w:spacing w:before="450" w:after="450" w:line="312" w:lineRule="auto"/>
      </w:pPr>
      <w:r>
        <w:rPr>
          <w:rFonts w:ascii="宋体" w:hAnsi="宋体" w:eastAsia="宋体" w:cs="宋体"/>
          <w:color w:val="000"/>
          <w:sz w:val="28"/>
          <w:szCs w:val="28"/>
        </w:rPr>
        <w:t xml:space="preserve">通过城管系统全体干部职工细致工作，耐心沟通，全面协调，积极争取、沉着应对，影响社会稳定的以上三大风险因素均以稳妥化解，其动向一切均在掌控之中，有效维护了一方平安，社会和谐稳定，为全县经济社会又好又快发展作出了重要贡献。</w:t>
      </w:r>
    </w:p>
    <w:p>
      <w:pPr>
        <w:ind w:left="0" w:right="0" w:firstLine="560"/>
        <w:spacing w:before="450" w:after="450" w:line="312" w:lineRule="auto"/>
      </w:pPr>
      <w:r>
        <w:rPr>
          <w:rFonts w:ascii="宋体" w:hAnsi="宋体" w:eastAsia="宋体" w:cs="宋体"/>
          <w:color w:val="000"/>
          <w:sz w:val="28"/>
          <w:szCs w:val="28"/>
        </w:rPr>
        <w:t xml:space="preserve">2林业局社会稳定风险评估工作总结</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沐川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宋体" w:hAnsi="宋体" w:eastAsia="宋体" w:cs="宋体"/>
          <w:color w:val="000"/>
          <w:sz w:val="28"/>
          <w:szCs w:val="28"/>
        </w:rPr>
        <w:t xml:space="preserve">沐川县林业局</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3社会稳定风险评估工作总结</w:t>
      </w:r>
    </w:p>
    <w:p>
      <w:pPr>
        <w:ind w:left="0" w:right="0" w:firstLine="560"/>
        <w:spacing w:before="450" w:after="450" w:line="312" w:lineRule="auto"/>
      </w:pPr>
      <w:r>
        <w:rPr>
          <w:rFonts w:ascii="宋体" w:hAnsi="宋体" w:eastAsia="宋体" w:cs="宋体"/>
          <w:color w:val="000"/>
          <w:sz w:val="28"/>
          <w:szCs w:val="28"/>
        </w:rPr>
        <w:t xml:space="preserve">今年以来，我市维稳办在省委、省政府和上级维稳条线部门的正确领导下，结合我市实际，大力推进社会稳定风险评估及社会矛盾纠纷排查化解工作，切实提高维护社会稳定的能力和水平，全力维护我市社会稳定，为全市经济社会又好又快发展营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一、扎实开展社会稳定风险评估工作</w:t>
      </w:r>
    </w:p>
    <w:p>
      <w:pPr>
        <w:ind w:left="0" w:right="0" w:firstLine="560"/>
        <w:spacing w:before="450" w:after="450" w:line="312" w:lineRule="auto"/>
      </w:pPr>
      <w:r>
        <w:rPr>
          <w:rFonts w:ascii="宋体" w:hAnsi="宋体" w:eastAsia="宋体" w:cs="宋体"/>
          <w:color w:val="000"/>
          <w:sz w:val="28"/>
          <w:szCs w:val="28"/>
        </w:rPr>
        <w:t xml:space="preserve">省委、省政府召开社会稳定风险评估工作会议后，我市迅速贯彻落实，6月9日，我市召开专题会议，传达省社会稳定风险评估工作会议精神，并对贯彻落实会议精神提出具体要求。在此基础上，结合我市实际，商量研究我市稳评工作意见。为切实加强稳评工作的组织领导，我市成立了全市社会稳定风险评估工作领导小组，领导小组下设专门办公室，设在市委办，负责本市社会稳定风险评估工作的组织、协调和督查工作。市委办、市府办专门批转下发了《苏州市开展社会稳定风险评估工作的实施意见》。各区(市)、工业园区也分别召开社会稳定风险评估工作会议，成立了相应的领导机构，对开展稳评工作进行动员部署。为实质性启动我市社会稳定风险评估工作，针对我市当前实际，各区(市)、工业园区分别确定了社会稳定风险评估工作试点项目。截至目前，我市共确定64个稳评工作试点项目，其中，张家港市6个，太仓市6个，昆山市13个，吴中区15个，金闾区6个，相城区6个，沧浪区6个，工业园区6个。按照“主管部门具体负责”和“属地管理”的原则要求，明确重大决策、重大事项的提出建议单位、重大项目的报建实施单位，重大事项的提出实施单位是社会稳定风险评估的责任主体，负责牵头组织和具体实施对重大决策、项目或事项的社会稳定风险评估工作；市政府决定的重大决策、项目、事项，由市政府直接组织开展社会稳定风险评估，涉及的所在区（市）参与配合评估工作。各区（市）、各有关职能部门也成立了以政府和部门主要领导为组长的专门班子，并明确专人负责，切实保障我市社会稳定风险评估工作的顺利开展。我市根据《江苏省社会稳定风险评估办法(试行)》要求，将社会稳定风险评估工作成效纳入社会治安综合治理和平安创建考核范围，明确对因没有实施社会稳定风险评估而存在重大涉稳隐患或引发重大群体性事件的，将根据情况实施社会治安综合治理警示或“一票否决”；同时将社会稳定风险评估工作纳入各级党委、政府和各职能部门的目标责任制考核体系、文明创建考评体系和机关作风考评建设体系，按照分类考核、逐项记分的办法，对各单位的稳定风险评估工作进行全面考评。切实加大责任查究力度，对应当纳入评估范围而不实施评估，或在评估工作中搞形式主义、弄虚作假，造成重大失误，引发较大规模群体性上访及群体性事件等重大不稳定问题的，按相关规定，对负有责任的区（市）及有关部门的相关领导和工作人员实行问责制。目前我市已完成了个重点项目的稳定风险评估及其报告，其余个项目的评估工作已经基本结束，报告正在整理之中。</w:t>
      </w:r>
    </w:p>
    <w:p>
      <w:pPr>
        <w:ind w:left="0" w:right="0" w:firstLine="560"/>
        <w:spacing w:before="450" w:after="450" w:line="312" w:lineRule="auto"/>
      </w:pPr>
      <w:r>
        <w:rPr>
          <w:rFonts w:ascii="宋体" w:hAnsi="宋体" w:eastAsia="宋体" w:cs="宋体"/>
          <w:color w:val="000"/>
          <w:sz w:val="28"/>
          <w:szCs w:val="28"/>
        </w:rPr>
        <w:t xml:space="preserve">二、社会矛盾和突出问题排查化解工作情况</w:t>
      </w:r>
    </w:p>
    <w:p>
      <w:pPr>
        <w:ind w:left="0" w:right="0" w:firstLine="560"/>
        <w:spacing w:before="450" w:after="450" w:line="312" w:lineRule="auto"/>
      </w:pPr>
      <w:r>
        <w:rPr>
          <w:rFonts w:ascii="宋体" w:hAnsi="宋体" w:eastAsia="宋体" w:cs="宋体"/>
          <w:color w:val="000"/>
          <w:sz w:val="28"/>
          <w:szCs w:val="28"/>
        </w:rPr>
        <w:t xml:space="preserve">当前，我市进入了经济快速发展、社会全面转型的历史阶段，也是社会利益调整、矛盾纠纷多发的特殊阶段。市委、市政府领导认识到，如果在加快发展经济的同时忽视社会稳定工作，很可能会影响全市经济社会建设进程。因此，市委、市政府专门召开了领导干部会议，传达省领导干部会议精神，引导各（区）市、各部门领导特别是一把手领导牢固树立正确的政绩观和“稳定也是政绩”的观念，切实落实第一责任。在高度统一思想认识的前提下，我们紧紧围绕“排查-化解-防范”三个“环节”，狠抓矛盾纠纷“始发关口、调解入口和化解出口”三个“关口”，以三个“进一步”不断加大了对各类社会矛盾纠纷和不稳定因素的排查化解力度，有效维护了全市社会稳定。目前，我市出现了矛盾纠纷总量下降、异常信访数量下降、调处化解率提升“两降一升”的良好态势，今年以来未出现进京到沪上访、进京非正常上访事件，未出现重大群体性事件和重大有影响的不稳定事件，社会矛盾纠纷基本在可控范围之内。</w:t>
      </w:r>
    </w:p>
    <w:p>
      <w:pPr>
        <w:ind w:left="0" w:right="0" w:firstLine="560"/>
        <w:spacing w:before="450" w:after="450" w:line="312" w:lineRule="auto"/>
      </w:pPr>
      <w:r>
        <w:rPr>
          <w:rFonts w:ascii="宋体" w:hAnsi="宋体" w:eastAsia="宋体" w:cs="宋体"/>
          <w:color w:val="000"/>
          <w:sz w:val="28"/>
          <w:szCs w:val="28"/>
        </w:rPr>
        <w:t xml:space="preserve">一是进一步健全完善社会矛盾纠纷调解体系。我们在纵向上延伸、横向上扩展，积极构筑纵横交错、联运联调的大调解工作网络。纵向上，健全了市镇村三级矛盾纠纷调处组织，构筑了防范和化解矛盾纠纷的第一道防线。最近，我市拟将信访信息员扩建到组，把村民小组长和信访信息员结合起来，进一步增强发现和调解纠纷基层力量。横向上，以部门为单位，积极推进部门人民调解工作室建设。目前，政法各部门全部建立了相应的人民调解室，并扩建到各人民法庭和派出所，卫生、人社、住建等单位已经建立了化解医患纠纷、劳资纠纷和建筑领域矛盾纠纷的行业专门人民调解室，并在全市百人以上企业中建立了劳动争议调解委员会，组建率达到90%以上。</w:t>
      </w:r>
    </w:p>
    <w:p>
      <w:pPr>
        <w:ind w:left="0" w:right="0" w:firstLine="560"/>
        <w:spacing w:before="450" w:after="450" w:line="312" w:lineRule="auto"/>
      </w:pPr>
      <w:r>
        <w:rPr>
          <w:rFonts w:ascii="宋体" w:hAnsi="宋体" w:eastAsia="宋体" w:cs="宋体"/>
          <w:color w:val="000"/>
          <w:sz w:val="28"/>
          <w:szCs w:val="28"/>
        </w:rPr>
        <w:t xml:space="preserve">二是进一步强化矛盾纠纷的防范和排查工作。我市高度重视矛盾纠纷的源头防范工作，积极推进社会稳定风险评估机制，市总工会等部门还制定了《劳动关系风险预防和应急处置突发事件预案》，建立了公共劳动关系双向互通预警预报机制，积极防范劳资矛盾。这些措施，有效减少了矛盾纠纷发生的数量。在加强防范的同时，狠抓排查不放松，坚持开展市每月排查制度，认真分析矛盾成因、落实调处责任、力争从早在小化解矛盾。市委政法委组织信访局、司法局等单位对各（区）市存在的矛盾纠纷及调处化解情况进行了督查，对农民拆迁小区综治维稳组织情况进行了专题调查，分析出了征地拆迁及安置补偿、涉土问题、劳资纠纷、环境污染以及城乡一体化进程中的多个矛盾纠纷高发领域和热点问题，全面了解掌握了全市综治信访及矛盾化解等维稳组织建设情况和存在的问题，并拟定了针对性的措施，以调查报告的形式向市委、市政府做了报告。</w:t>
      </w:r>
    </w:p>
    <w:p>
      <w:pPr>
        <w:ind w:left="0" w:right="0" w:firstLine="560"/>
        <w:spacing w:before="450" w:after="450" w:line="312" w:lineRule="auto"/>
      </w:pPr>
      <w:r>
        <w:rPr>
          <w:rFonts w:ascii="宋体" w:hAnsi="宋体" w:eastAsia="宋体" w:cs="宋体"/>
          <w:color w:val="000"/>
          <w:sz w:val="28"/>
          <w:szCs w:val="28"/>
        </w:rPr>
        <w:t xml:space="preserve">三是进一步加大对矛盾纠纷的调处化解力度。对已经发生的矛盾纠纷，切实按照“四个到位”的要求，加强调处化解，即：诉求合理的要解决到位；诉求无理的要思想疏导到位；行为违法的要依法处置到位；生活困难的要帮扶救助到位。对突出信访问题和疑难复杂问题，组织开展了集中排查解决信访热点难点问题、集中清理涉法涉诉信访积案等活动，按照“一人一案”、“一案一策”的要求，确定责任部门和包案领导，落实包掌握情况、包解决问题、包教育转化、包稳控管理、包依法处置的“五包责任制”，进行专项化解，取得了初步成效。</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今年以来，在各级各部门的共同努力下，我市的社会稳定风险评估工作得到稳步推进，取得明显成效，但也面临一些困难和问题：一是矛盾纠纷化解任务依然艰巨。全市的热点问题仍然较多，矛盾纠纷总量仍在高位徘徊；新的矛盾不时出现，少数信访群体活动频繁，有组织的串联、跨地区聚会活动日益突出；个别历史遗留问题因解决事权不在地方，疏导、化解难度较大；土地、山林、矿产等资源引发的不稳定事件时有发生；个别信访人越级上访频繁，包保稳控工作难度大；部分人用现行政策反映历史遗留问题导致问题化解难度大，非正常上访频繁；停尸闹访增多，并向媒体反映，向政法部门施压。二是综治基层基础建设还有待加强，制约着政法工作的持续开展。三是社会治安形势依然严峻，故意伤害等暴力犯罪和“两抢一盗”等侵财性案件时有发生，道路交通、煤矿山和非煤矿山安全隐患依然突出，严重影响群众的生命财产安全。四是政法队伍公正廉洁执法还有待提高。在今后工作中，我市政法部门将把学习传达十七届五中全会精神作为重要任务抓紧抓好，及时组织政法机关的领导班子和干警学习领会，促使政法机关和全体政法干警深刻领会全会精神实质，准确把握“十二五”时期发展的主题、主线、目标任务和重大举措，把思想和行动迅速统一到五中全会精神上来。同时，按照省委、省政府的要求，主动适应我市发展建设的新形势和新要求，结合实际，进一步明确工作思路，以更大的决心、更实的举措、更多的投入，全力推动我市的社会稳定风险评估工作向纵深发展，努力为我市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2025-07-09T05:14:29+08:00</dcterms:created>
  <dcterms:modified xsi:type="dcterms:W3CDTF">2025-07-09T05:14:29+08:00</dcterms:modified>
</cp:coreProperties>
</file>

<file path=docProps/custom.xml><?xml version="1.0" encoding="utf-8"?>
<Properties xmlns="http://schemas.openxmlformats.org/officeDocument/2006/custom-properties" xmlns:vt="http://schemas.openxmlformats.org/officeDocument/2006/docPropsVTypes"/>
</file>