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“四五”普法工作总结的报告</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年是“四五”普法实施阶段的第一年，金城集团有限公司按照中航第一集团公司“四五”普法规划和《公民道德建设实施纲要》以及省、市普法工作的总体要求，结合制定的普法规划，主要开展了以下几方面的工作：一、多形式广泛组织员工学习法律知识，提高了...</w:t>
      </w:r>
    </w:p>
    <w:p>
      <w:pPr>
        <w:ind w:left="0" w:right="0" w:firstLine="560"/>
        <w:spacing w:before="450" w:after="450" w:line="312" w:lineRule="auto"/>
      </w:pPr>
      <w:r>
        <w:rPr>
          <w:rFonts w:ascii="宋体" w:hAnsi="宋体" w:eastAsia="宋体" w:cs="宋体"/>
          <w:color w:val="000"/>
          <w:sz w:val="28"/>
          <w:szCs w:val="28"/>
        </w:rPr>
        <w:t xml:space="preserve">202_年是“四五”普法实施阶段的第一年，金城集团有限公司按照中航第一集团公司“四五”普法规划和《公民道德建设实施纲要》以及省、市普法工作的总体要求，结合制定的普法规划，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一、多形式广泛组织员工学习法律知识，提高了员工的法律素质。</w:t>
      </w:r>
    </w:p>
    <w:p>
      <w:pPr>
        <w:ind w:left="0" w:right="0" w:firstLine="560"/>
        <w:spacing w:before="450" w:after="450" w:line="312" w:lineRule="auto"/>
      </w:pPr>
      <w:r>
        <w:rPr>
          <w:rFonts w:ascii="宋体" w:hAnsi="宋体" w:eastAsia="宋体" w:cs="宋体"/>
          <w:color w:val="000"/>
          <w:sz w:val="28"/>
          <w:szCs w:val="28"/>
        </w:rPr>
        <w:t xml:space="preserve">202_年，公司普法办公室通过培训和发放学习材料等形式广泛组织员工学习了《公司法》、新《婚姻法》、《合同法》、《消费者权益保护法》以及与加入世贸组织相关的法律、法规知识。其间，我们组织普法骨干集中学习了《合同法》的知识，通过他们以点带面，使员工们对《合同法》有了更深的认识；邀请资深律师给公司中层以上干部进行了WTO方面知识的培训，使广大干部，特别是销售、技术、进出口等部门领导认识到企业在经营活动中特别是在外贸领域内依法经营、依照国际规则经营在当前形势下的重要性；制作了新《婚姻法》学习材料并在公司女工中进行广泛的宣传，进一步增强了女工们的维权意识。这些有效的普法形式，积极有效地推进了“四五”普法工作在公司中的顺利进行，极大地提高了广大员工学法、用法、守法的热情。</w:t>
      </w:r>
    </w:p>
    <w:p>
      <w:pPr>
        <w:ind w:left="0" w:right="0" w:firstLine="560"/>
        <w:spacing w:before="450" w:after="450" w:line="312" w:lineRule="auto"/>
      </w:pPr>
      <w:r>
        <w:rPr>
          <w:rFonts w:ascii="宋体" w:hAnsi="宋体" w:eastAsia="宋体" w:cs="宋体"/>
          <w:color w:val="000"/>
          <w:sz w:val="28"/>
          <w:szCs w:val="28"/>
        </w:rPr>
        <w:t xml:space="preserve">二、坚持办好每期《金城报》上的“律师说法”栏目。</w:t>
      </w:r>
    </w:p>
    <w:p>
      <w:pPr>
        <w:ind w:left="0" w:right="0" w:firstLine="560"/>
        <w:spacing w:before="450" w:after="450" w:line="312" w:lineRule="auto"/>
      </w:pPr>
      <w:r>
        <w:rPr>
          <w:rFonts w:ascii="宋体" w:hAnsi="宋体" w:eastAsia="宋体" w:cs="宋体"/>
          <w:color w:val="000"/>
          <w:sz w:val="28"/>
          <w:szCs w:val="28"/>
        </w:rPr>
        <w:t xml:space="preserve">自202_年开办以来，已推出了20期。该栏目结合当前热点问题，通过法规解释及案例分析，使广大职工对与自己相关的一些法律、法规有了新的认识，使他们在守法、依法维护自身合法权益方面得到了教育，同时也增强了他们学法的热情。此外，在202_年“12·4”全国法制宣传日来临前夕，公司普法办公室面对全部员工举办了法律知识竞赛，该竞赛得到了广大员工的积极响应，共有36个普法小组组织了近千名职工参加了竞赛。</w:t>
      </w:r>
    </w:p>
    <w:p>
      <w:pPr>
        <w:ind w:left="0" w:right="0" w:firstLine="560"/>
        <w:spacing w:before="450" w:after="450" w:line="312" w:lineRule="auto"/>
      </w:pPr>
      <w:r>
        <w:rPr>
          <w:rFonts w:ascii="宋体" w:hAnsi="宋体" w:eastAsia="宋体" w:cs="宋体"/>
          <w:color w:val="000"/>
          <w:sz w:val="28"/>
          <w:szCs w:val="28"/>
        </w:rPr>
        <w:t xml:space="preserve">三、坚持狠抓廉政建设，实行厂务公开。</w:t>
      </w:r>
    </w:p>
    <w:p>
      <w:pPr>
        <w:ind w:left="0" w:right="0" w:firstLine="560"/>
        <w:spacing w:before="450" w:after="450" w:line="312" w:lineRule="auto"/>
      </w:pPr>
      <w:r>
        <w:rPr>
          <w:rFonts w:ascii="宋体" w:hAnsi="宋体" w:eastAsia="宋体" w:cs="宋体"/>
          <w:color w:val="000"/>
          <w:sz w:val="28"/>
          <w:szCs w:val="28"/>
        </w:rPr>
        <w:t xml:space="preserve">制定和完善工作考核、业务招待标准、收受礼品登记上缴、差旅费报销、电话费限额、厂长接待日等廉政制度，并严格落实到位。202_年，公司结合内部出现的问题，通过多种形式围绕“三个代表”进行党风党性教育，加强广大党员特别是党员领导干部的思想教育，强化监督制约机制，解决和处理热点问题。企业中层及以上干部，每月填写《干部考核本》，自我评价主要工作，自评得分和上级领导评分相结合，考核结果与收入挂钩。202_年坚持每月15日的厂长接待日，通过职工与企业上层领导的直接对话，使职工愿意也敢于反映问题，同时也使上层领导及时掌握职工的思想动态。坚持和完善以职工代表大会为基本形式的企业民主管理制度，企业领导和职工代表共商企业发展大计，凡是涉及职工切身利益的问题和企业管理中的重大问题，都必须经过职代会审查讨论，并将结果及时通过内部报刊予以公布。</w:t>
      </w:r>
    </w:p>
    <w:p>
      <w:pPr>
        <w:ind w:left="0" w:right="0" w:firstLine="560"/>
        <w:spacing w:before="450" w:after="450" w:line="312" w:lineRule="auto"/>
      </w:pPr>
      <w:r>
        <w:rPr>
          <w:rFonts w:ascii="宋体" w:hAnsi="宋体" w:eastAsia="宋体" w:cs="宋体"/>
          <w:color w:val="000"/>
          <w:sz w:val="28"/>
          <w:szCs w:val="28"/>
        </w:rPr>
        <w:t xml:space="preserve">四、坚持法律顾问参与加强营销、业务等合同的管理。</w:t>
      </w:r>
    </w:p>
    <w:p>
      <w:pPr>
        <w:ind w:left="0" w:right="0" w:firstLine="560"/>
        <w:spacing w:before="450" w:after="450" w:line="312" w:lineRule="auto"/>
      </w:pPr>
      <w:r>
        <w:rPr>
          <w:rFonts w:ascii="宋体" w:hAnsi="宋体" w:eastAsia="宋体" w:cs="宋体"/>
          <w:color w:val="000"/>
          <w:sz w:val="28"/>
          <w:szCs w:val="28"/>
        </w:rPr>
        <w:t xml:space="preserve">202_年，继续坚持规范的法人授权文书，明确主管人员、相关部门负责人、具体工作人员在合同订立、履行过程中的职责范围和权限。加强签订合同法律审查制度，严格对合同的审核、把关，禁止签定不符合法律程序、违反法律政策的合同，借助企业法律顾问参与合同的规范管理，使合同条款更加完备、真实、有效，避免和减少合同纠纷。建立有效的责任追究制度，促使工作人员在签订、履行合同中提高责任心，减少合同失职情况的发生。</w:t>
      </w:r>
    </w:p>
    <w:p>
      <w:pPr>
        <w:ind w:left="0" w:right="0" w:firstLine="560"/>
        <w:spacing w:before="450" w:after="450" w:line="312" w:lineRule="auto"/>
      </w:pPr>
      <w:r>
        <w:rPr>
          <w:rFonts w:ascii="宋体" w:hAnsi="宋体" w:eastAsia="宋体" w:cs="宋体"/>
          <w:color w:val="000"/>
          <w:sz w:val="28"/>
          <w:szCs w:val="28"/>
        </w:rPr>
        <w:t xml:space="preserve">202_年，公司虽然在中航第一集团公司以及省、市政府的领导下，开展并做好了一系列的普法实施工作，但是在肯定成绩的同时，我们也充分认识到这些成绩相对于企业在目前严峻的市场竞争环境中所面临的问题是微不足道的。202_年，我们将总结经验，摈弃不足，发扬成绩，争取将“四五”普法工作开展的更加富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2025-05-02T11:08:54+08:00</dcterms:created>
  <dcterms:modified xsi:type="dcterms:W3CDTF">2025-05-02T11:08:54+08:00</dcterms:modified>
</cp:coreProperties>
</file>

<file path=docProps/custom.xml><?xml version="1.0" encoding="utf-8"?>
<Properties xmlns="http://schemas.openxmlformats.org/officeDocument/2006/custom-properties" xmlns:vt="http://schemas.openxmlformats.org/officeDocument/2006/docPropsVTypes"/>
</file>