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质量月月工作总结3000字</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202_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一)医疗质量管理是医院管理的核心，提高医疗质量是管理医院根本目的。医疗质量是医院的生命线，医疗水平的高低、医疗质量的优劣直接关系到医院的生存和发展。202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　　(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护理部门在开展护士评选活动中涌现了一批先进护士，全年评出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　　(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的节约，事故就是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　　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　　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　　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　　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　　(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　　(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　　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　　(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　　(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　　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