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202_支部总结3000字</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按照沈苏教发【...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按照沈苏教发【xx】53号文件，《关于印发〈xx年度教育系统领导班子和领导干部年度考核实施方案〉的通知》精神，我代表总支委员会做工作汇报。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资料：1、加强廉政建设;2、党员就应作带头创新的模范;3、以杨善洲、郭明义为榜样发挥共产党员的先锋模范作用;4、公开、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和“四比活动”，既“比爱心”，“比贡献”，“比业绩”，“比服务”，制定了《开展四比活动方案》，対四比资料做了科学而精辟的诠释。为“四比活动”搭建平台，一是扶贫帮困;二是党员示范课，三是辅导学困生，四是党员亮牌示范。透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(一)健全学习计划，逐步推进党组织学习活动常态化。强化学习管理，健全学习通报、学习交流和学习考核等制度，南北校区的主要领导定期坐到一齐，先谈个人学习体会，然后再研究工作。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(二)结合创先争优活动，用心在学校党员中开展“五个好”的建立活动，加强领导班子和党员队伍建设，增强领导潜力和执行潜力。</w:t>
      </w:r>
    </w:p>
    <w:p>
      <w:pPr>
        <w:ind w:left="0" w:right="0" w:firstLine="560"/>
        <w:spacing w:before="450" w:after="450" w:line="312" w:lineRule="auto"/>
      </w:pPr>
      <w:r>
        <w:rPr>
          <w:rFonts w:ascii="宋体" w:hAnsi="宋体" w:eastAsia="宋体" w:cs="宋体"/>
          <w:color w:val="000"/>
          <w:sz w:val="28"/>
          <w:szCs w:val="28"/>
        </w:rPr>
        <w:t xml:space="preserve">　　透过争先创优活动的开展，我们就树立了蔡xx、万xx为教学典型;陈xx、马xx为科研典型;王xx、杨xx为班级管理典型;蔡xx、李xx为爱心奉献典型;王迎君为师德垂范典型，并建立了争先创优促发展群英谱专栏。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用心分子的培养和党员的发展工作真做好支部入党用心分子培养工作，做到成熟一个发展一个，不断地增强党员队伍的活力和战斗力。支部委员经常找党员谈话，了解对用心分子写实的状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2、每次发展党员都要经过认真的内查外调，材料祥实、规范，无论发现任何问题务必查清楚，然后上报教育局党委，并重视发展后的组卷工作及材料积累。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用心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(一)领导班子成员带头深入教学第一线，参加听课、评课，组织教学分析会，提高管理水平和业务潜力。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(三)在工作中进一步完善民主管理，学校基础建设改造、教师评优晋级等重大事项，都透过职工代表大会讨论决定，然后实施，坚持校务公开制度。并设立了党务公开专栏。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建立活动作为实践科学发展观，坚持教育为人民服务，推进依法行政，从严治教，维护教育形象，建立礼貌行业，改善和优化教育发展环境的重大举措来抓。把职责目标落实到各有关岗位及职责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职责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为进一步加强民主评议学校行风工作建设，建立和完善长效工作机制，使民主评议行风工作逐步走向规范化、制度化、常态化。本年度进一步加强行风长效机制建设的工作目标和职责制。</w:t>
      </w:r>
    </w:p>
    <w:p>
      <w:pPr>
        <w:ind w:left="0" w:right="0" w:firstLine="560"/>
        <w:spacing w:before="450" w:after="450" w:line="312" w:lineRule="auto"/>
      </w:pPr>
      <w:r>
        <w:rPr>
          <w:rFonts w:ascii="宋体" w:hAnsi="宋体" w:eastAsia="宋体" w:cs="宋体"/>
          <w:color w:val="000"/>
          <w:sz w:val="28"/>
          <w:szCs w:val="28"/>
        </w:rPr>
        <w:t xml:space="preserve">　　学校各部门务必明确，加强行风建设是一项长期的任务，是加强学校制度化建设的重要资料。建立长效机制是十分必要的，是为了从根本上解决学校在行风方面存在的问题，使全校广大教职工进一步增强服务社会、服务学生的意识，认真改善工作作风、工作方法和工作态度，切实提高依法办学和依规办事的潜力，不断提高工作效率和服务质量。全面实现“五有”，即有强烈的职责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职责，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状况进行自查和整改。认真查一查在依法行政、依规办事、落实政策、工作潜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xx年12月26日下午举行了第xx届工会换届选举大会，选举了以王xx为工会主席的新xx届工会委员，工会换届选举大会以后，就开始着手筹备第xx届教代会工作，经过精心的筹备，于xx年3月17日下午召开了第xx届教职工代表大会，与会代表听取了邱校长《三年发展规划的报告》;曹xx老师《学校和工会财经工作报告》;邱校长《提案解答报告》，支部和工会组织各部门定期考评，要求党员带头遵守执行，为群众做出表率。充分发挥了工会组织在学校精神礼貌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透过一年的工作，我校党总支被评为教育系统和区优秀党支部，校工会被评为教育系统模范工会。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　　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