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德能勤绩廉五方面表述最新三篇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现将个人履职状况从德、能、勤、绩、廉五个方面报告如下: [德]坚持学习,巩固正确的政治信仰。做为一名共产党员,我始终坚定正确的政治信仰,拥护党,下面是本站为大家带来的，希望能帮助到大家!　　德能勤绩廉五方面表述(一)：　　一学年的各项工作已...</w:t>
      </w:r>
    </w:p>
    <w:p>
      <w:pPr>
        <w:ind w:left="0" w:right="0" w:firstLine="560"/>
        <w:spacing w:before="450" w:after="450" w:line="312" w:lineRule="auto"/>
      </w:pPr>
      <w:r>
        <w:rPr>
          <w:rFonts w:ascii="宋体" w:hAnsi="宋体" w:eastAsia="宋体" w:cs="宋体"/>
          <w:color w:val="000"/>
          <w:sz w:val="28"/>
          <w:szCs w:val="28"/>
        </w:rPr>
        <w:t xml:space="preserve">现将个人履职状况从德、能、勤、绩、廉五个方面报告如下: [德]坚持学习,巩固正确的政治信仰。做为一名共产党员,我始终坚定正确的政治信仰,拥护党,下面是本站为大家带来的，希望能帮助到大家![_TAG_h2]　　德能勤绩廉五方面表述(一)：</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德能勤绩廉五方面表述(二)：</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发出的真情祝福和生日礼物，对职工的婚丧嫁娶，×××领导一齐前往慰问、看望;每逢春节都对离退休职工进行慰问和探访;每有职工生病或住院，×××领导必定前去看望。“×××困难互助基金”，在本年度发挥出进取作用，帮忙较大困难职工×××人，帮困金额共计×××元。困难基金目前已到达×××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宣传管理工作，202_年，《×××》、《×××》全新改版。热工之窗作为联系各个工地的重要纽带，有了它，所有×××人的心连在了一齐。每一期的《×××》发布时，×××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女子接线突击队、×××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德能勤绩廉五方面表述(三)：</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进取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进取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坚持做到爱岗敬业，遵守学校的各项规章制度，进取参加全校教职工大会，认真学习学校下达的有关文件。每周按时参加升旗仪式，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　　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这一年来，有成绩，有收获，但更发现了很多不足的地方，这些都是我在今后的工作中努力的方向。总之，这是付出与收获，汗水与成功相伴的一年，期望在以后的工作中让自我做得更好!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2025-05-02T11:04:03+08:00</dcterms:created>
  <dcterms:modified xsi:type="dcterms:W3CDTF">2025-05-02T11:04:03+08:00</dcterms:modified>
</cp:coreProperties>
</file>

<file path=docProps/custom.xml><?xml version="1.0" encoding="utf-8"?>
<Properties xmlns="http://schemas.openxmlformats.org/officeDocument/2006/custom-properties" xmlns:vt="http://schemas.openxmlformats.org/officeDocument/2006/docPropsVTypes"/>
</file>