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信访局办公室工作总结</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信访局是处理国内群众和境外人士的来信来访事项，保证信访渠道畅通的部门，其他职责还有反映来信来访中提出的重要建议、今天小编为大家精心挑选了关于信访局办公室工作总结，希望能够很好的帮助到大家。信访局办公室工作总结篇一(一)、区委、区政府高度重视...</w:t>
      </w:r>
    </w:p>
    <w:p>
      <w:pPr>
        <w:ind w:left="0" w:right="0" w:firstLine="560"/>
        <w:spacing w:before="450" w:after="450" w:line="312" w:lineRule="auto"/>
      </w:pPr>
      <w:r>
        <w:rPr>
          <w:rFonts w:ascii="宋体" w:hAnsi="宋体" w:eastAsia="宋体" w:cs="宋体"/>
          <w:color w:val="000"/>
          <w:sz w:val="28"/>
          <w:szCs w:val="28"/>
        </w:rPr>
        <w:t xml:space="preserve">信访局是处理国内群众和境外人士的来信来访事项，保证信访渠道畅通的部门，其他职责还有反映来信来访中提出的重要建议、今天小编为大家精心挑选了关于信访局办公室工作总结，希望能够很好的帮助到大家。</w:t>
      </w:r>
    </w:p>
    <w:p>
      <w:pPr>
        <w:ind w:left="0" w:right="0" w:firstLine="560"/>
        <w:spacing w:before="450" w:after="450" w:line="312" w:lineRule="auto"/>
      </w:pPr>
      <w:r>
        <w:rPr>
          <w:rFonts w:ascii="宋体" w:hAnsi="宋体" w:eastAsia="宋体" w:cs="宋体"/>
          <w:color w:val="000"/>
          <w:sz w:val="28"/>
          <w:szCs w:val="28"/>
        </w:rPr>
        <w:t xml:space="preserve">信访局办公室工作总结篇一</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钟郢村信息员电话报告区信访部门主要领导，反映钟郢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[202_]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一是群众信访活动持续呈高发态势。今年上半年区信访部门受理群众来信来访1830人(次)，比去年同期上升105%，其中集体访120批1391人(次)，比去年同期批数上升215%，人数上升118%。到市集体访17批248人，去省集体访6批94人。二是来区集体访比例大。上半年来区集体访占来区信访总量的76%。三是信访反映内容相对集中。主要是社会保障、企业下岗职工工资发放、城市建设拆迁补偿安置、行洪区土地补偿等方面的问题。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二是对重大信访问题区信访局采取干部下访等措施，及时主动深入基层接待上访群众。如在金太阳广场工程依法强拆工作和舜[你阅读的文章来自耕镇钟郢村小岛移民拆迁工作中，我局都选派一位负责同志驻拆迁现场，接待处理拆迁期间发生的信访问题，做到未雨绸缪、超前谋划，努力将信访隐患化解在萌芽状态和基层。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信访局办公室工作总结篇二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 省信访条例》和其它相关法律法规。在学习中遇到不懂或不理解的地方，虚心向同志们请教，通过学习，自身工作能力得到很大提高，在较短时间内便进入了工作角色。我参与接待了集体上访、动迁补偿上访、换届选举上访等 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 街 等 户因 问题多次上访，而且情绪非常激动，我认真倾听他们反映的问题，入情入理地进行疏导，使他们情绪稳定下来。同时我又积极协调自来水和街工委等相关单位，在很短时间内使他们反映的问题得到解决，得到群众赞誉。 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 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2025-07-08T23:03:45+08:00</dcterms:created>
  <dcterms:modified xsi:type="dcterms:W3CDTF">2025-07-08T23:03:45+08:00</dcterms:modified>
</cp:coreProperties>
</file>

<file path=docProps/custom.xml><?xml version="1.0" encoding="utf-8"?>
<Properties xmlns="http://schemas.openxmlformats.org/officeDocument/2006/custom-properties" xmlns:vt="http://schemas.openxmlformats.org/officeDocument/2006/docPropsVTypes"/>
</file>