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202_年县委宣传部工作总结范例</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县委宣传部是县委主管意识形态方面工作的综合职能部门。本站站今天为大家精心准备了202_年县委宣传部工作总结范例，希望对大家有所帮助!　　202_年县委宣传部工作总结范例　　到宣传部工作以来，我在领导和同事们的关心和支持下，透过不懈努力，工作...</w:t>
      </w:r>
    </w:p>
    <w:p>
      <w:pPr>
        <w:ind w:left="0" w:right="0" w:firstLine="560"/>
        <w:spacing w:before="450" w:after="450" w:line="312" w:lineRule="auto"/>
      </w:pPr>
      <w:r>
        <w:rPr>
          <w:rFonts w:ascii="宋体" w:hAnsi="宋体" w:eastAsia="宋体" w:cs="宋体"/>
          <w:color w:val="000"/>
          <w:sz w:val="28"/>
          <w:szCs w:val="28"/>
        </w:rPr>
        <w:t xml:space="preserve">县委宣传部是县委主管意识形态方面工作的综合职能部门。本站站今天为大家精心准备了202_年县委宣传部工作总结范例，希望对大家有所帮助![_TAG_h2]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到宣传部工作以来，我在领导和同事们的关心和支持下，透过不懈努力，工作潜力和思想政治素质得到锻炼和提高，基本完成了工作任务，较好地履行了岗位职责。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　　在思想上，我用心参加政治学习，关心国家大事。工作中我注意加强理论学习，努力使自我的思想和行动跟上时代潮流，适应新形势、新任务的要求，做到与时俱进，注重学习党的路线、方针、政策、x理论、“三个代表”重要思想、党的十六大报告、十六届五中全会精神。透过学习，进一步增强了政治敏锐感，在具体事情面前能够持续清醒头脑，立场坚定，处处以群众利益为重，先群众、后个人，思想逐步走向成熟。在生活中，用心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在工作上，我加强学习，努力使自我在思想上、理论上、业务上真正成熟起来，尽力更好的搞好本职工作。来到宣传部，我本着干一行，爱一行的心态，以极大的热情投入到工作中，思想稳定、态度用心、勤于学习，很快进入了工作主角。我参加工作时光短，理论基础较差，业务不熟悉，为了尽快弥补这些不足，我坚持利用业余时光学习思想政治理论，提高自我的理论素质，学习了《“十一五”规划推荐学习读本》、《202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　　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　　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　　2、撰写了学校202_年“高校礼貌杯”活动总结报告。</w:t>
      </w:r>
    </w:p>
    <w:p>
      <w:pPr>
        <w:ind w:left="0" w:right="0" w:firstLine="560"/>
        <w:spacing w:before="450" w:after="450" w:line="312" w:lineRule="auto"/>
      </w:pPr>
      <w:r>
        <w:rPr>
          <w:rFonts w:ascii="宋体" w:hAnsi="宋体" w:eastAsia="宋体" w:cs="宋体"/>
          <w:color w:val="000"/>
          <w:sz w:val="28"/>
          <w:szCs w:val="28"/>
        </w:rPr>
        <w:t xml:space="preserve">　　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　　4、完成了持续x员先进性教育活动的3期简报和一份先进典型事迹报告的写作工作。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　　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　　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宣传部按照高举旗帜、围绕大局、服务经济、服务人民的要求，在提高全区思想政治理论水平、培育和践行社会主义核心价值观、加强文化建设和提高舆论引导能力等方面努力工作，为新时代新汉沽建设提供了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宣传思想工作要点》，确定了干部理论学习的重点。区党工委中心组率先垂范，采取集中学习与自学相结合的方式，对习近平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材料XX余篇。截止X月X日，在“学习强国”XX学习平台、XX日报APP、XX云、XX电视台等媒体共计刊发XX稿材料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材料件X多篇。在人民网发稿材料X篇，光明日报发稿材料X篇，XX日报、XX经济日报发稿材料达X篇，其中XX日报专版1篇，长城网、XX共产党网发稿材料数量达X多篇，省级“学习强国”发稿材料X篇。北京日报发稿材料X篇。在唐山劳动日报头版发稿材料数量已达X篇、其他版面X多篇，发《X》和《X》整版专版X个。三是开展亮点工作展示。通过广泛征集，经过梳理、筛选，总结提炼了经济工作、招商引资、项目建设、民生改善等202_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区级文明村镇创建工作实施方案》要求，全区X个村均已完成村规民约设置、成立红白理事会、志愿服务队，组织全区X名农村文化活动指导员、群众文化骨干，举办文艺演出X场。推进移风易俗工作深入开展，向市文明办推荐X参评202_年市级移风易俗先进村镇评选活动。三是开展“道德模范”和“好婆婆”、“好媳妇”评选活动。X月份，通过征集，挖掘出XX勤俭持家攻读博士生、XX敬业奉献带领村民致富等X个典型事迹材料。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材料，感染、教育、影响身边的未成年人，形成“崇尚新时代少年、争做新时代少年”的良好风尚。举办了“护苗202_”绿书签进校园宣传活动，通过向师生宣读《护苗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全市万人千赛百社区（乡、镇）“全民健身杯”乒乓球大赛汉沽分区赛。6月X日晚举办了“红心向党”再创辉煌202_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六、202_年工作计划材料</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习近平新时代中国特色社会主义思想，中央、省市主要领导的讲话、重要会议精神等内容进行学习。学深悟透习近平总书记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材料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_大精神，按照岗位职能和要求进取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进取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取得的成绩只能说明过去，展望明年，我要更加努力地工作，坚持学习党的十九大精神指导党建工作，进取进取、不断创新，进一步加强自身建设，为搞好社区党建工作而作出努力。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