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乡镇招工工作总结建议(必备3篇)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招工工作总结建议1上半年，泗洲头镇人才工作坚持以_理论、科学发展观为指导，认真贯彻市、县人才工作会议精神，突出重点，加强领导，加大人才引进、盘活、培养和使用的力度，提升各类人才的能力素质，为我镇经济社会发展提供了有力的人才和智力支持。&gt;...</w:t>
      </w:r>
    </w:p>
    <w:p>
      <w:pPr>
        <w:ind w:left="0" w:right="0" w:firstLine="560"/>
        <w:spacing w:before="450" w:after="450" w:line="312" w:lineRule="auto"/>
      </w:pPr>
      <w:r>
        <w:rPr>
          <w:rFonts w:ascii="黑体" w:hAnsi="黑体" w:eastAsia="黑体" w:cs="黑体"/>
          <w:color w:val="000000"/>
          <w:sz w:val="36"/>
          <w:szCs w:val="36"/>
          <w:b w:val="1"/>
          <w:bCs w:val="1"/>
        </w:rPr>
        <w:t xml:space="preserve">乡镇招工工作总结建议1</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增强企业研发能力和科技水平。</w:t>
      </w:r>
    </w:p>
    <w:p>
      <w:pPr>
        <w:ind w:left="0" w:right="0" w:firstLine="560"/>
        <w:spacing w:before="450" w:after="450" w:line="312" w:lineRule="auto"/>
      </w:pPr>
      <w:r>
        <w:rPr>
          <w:rFonts w:ascii="黑体" w:hAnsi="黑体" w:eastAsia="黑体" w:cs="黑体"/>
          <w:color w:val="000000"/>
          <w:sz w:val="36"/>
          <w:szCs w:val="36"/>
          <w:b w:val="1"/>
          <w:bCs w:val="1"/>
        </w:rPr>
        <w:t xml:space="preserve">乡镇招工工作总结建议2</w:t>
      </w:r>
    </w:p>
    <w:p>
      <w:pPr>
        <w:ind w:left="0" w:right="0" w:firstLine="560"/>
        <w:spacing w:before="450" w:after="450" w:line="312" w:lineRule="auto"/>
      </w:pPr>
      <w:r>
        <w:rPr>
          <w:rFonts w:ascii="宋体" w:hAnsi="宋体" w:eastAsia="宋体" w:cs="宋体"/>
          <w:color w:val="000"/>
          <w:sz w:val="28"/>
          <w:szCs w:val="28"/>
        </w:rPr>
        <w:t xml:space="preserve">xxxx年以来我中心认真贯彻落实市县就业和社会保障工作会议精神和决策部署，紧紧围绕目标工作任务，持续改善民生，不断提升服务质量，为全镇就业社保工作做出积极贡献。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社保工作。截止目前，共办理单位社会保险登记xx户，领取养老待遇人员资格核查xxxx余人，办理城乡居民养老保险退休xxx人，办理重度残疾人续保xx人、退休x人，发放新型社会保障卡xxxxx余张，已完成全镇xx%以上企业和个体参保人员社保卡信息采集。城乡居民养老保险续保xxxx人，近期将会加快进度，敦促各村社区通知缴费，力争完成目标任务。此外做好日常窗口业务，为xxx家企业和个体工商户及花源常住人口提供高效便捷的社保服务。</w:t>
      </w:r>
    </w:p>
    <w:p>
      <w:pPr>
        <w:ind w:left="0" w:right="0" w:firstLine="560"/>
        <w:spacing w:before="450" w:after="450" w:line="312" w:lineRule="auto"/>
      </w:pPr>
      <w:r>
        <w:rPr>
          <w:rFonts w:ascii="宋体" w:hAnsi="宋体" w:eastAsia="宋体" w:cs="宋体"/>
          <w:color w:val="000"/>
          <w:sz w:val="28"/>
          <w:szCs w:val="28"/>
        </w:rPr>
        <w:t xml:space="preserve">（二）医保工作。做好xxxx年城乡居民基本医疗保险、大病医疗互助补充保险的政策宣传、筹资工作，新签银行代扣协议xxxx余份，目前完成城乡医保筹资人数xxxxx人，已完成目标。协助县医保局办理外伤调查案x件。</w:t>
      </w:r>
    </w:p>
    <w:p>
      <w:pPr>
        <w:ind w:left="0" w:right="0" w:firstLine="560"/>
        <w:spacing w:before="450" w:after="450" w:line="312" w:lineRule="auto"/>
      </w:pPr>
      <w:r>
        <w:rPr>
          <w:rFonts w:ascii="宋体" w:hAnsi="宋体" w:eastAsia="宋体" w:cs="宋体"/>
          <w:color w:val="000"/>
          <w:sz w:val="28"/>
          <w:szCs w:val="28"/>
        </w:rPr>
        <w:t xml:space="preserve">（三）就业工作。每周及时更新企业招聘信息推送给各村、社区，即时登记求职人员信息和技能培训需求，认真办理失业登记及领取失业保险待遇人员签字，按月完成城镇新增就业人员登记及农村富余劳动力转移就业登记，严格落实各项目标任务。截止目前，累计录入城镇新增就业人员信息xxx条、农村富余劳动力转移就业人员信息xxx条，办理就业失业登记证x人，完成就业困难人员认定初审x人，为x名大学生创业者提供创业补贴政策扶持、为x名创业者提供创业贷款服务。全年共举办x场大型现场招聘会，分别为“xxxx年春风行动现场招聘会”、“送岗位进社区现场招聘会”，两场招聘会均取得了较好的社会反响。</w:t>
      </w:r>
    </w:p>
    <w:p>
      <w:pPr>
        <w:ind w:left="0" w:right="0" w:firstLine="560"/>
        <w:spacing w:before="450" w:after="450" w:line="312" w:lineRule="auto"/>
      </w:pPr>
      <w:r>
        <w:rPr>
          <w:rFonts w:ascii="宋体" w:hAnsi="宋体" w:eastAsia="宋体" w:cs="宋体"/>
          <w:color w:val="000"/>
          <w:sz w:val="28"/>
          <w:szCs w:val="28"/>
        </w:rPr>
        <w:t xml:space="preserve">（四）构建和谐劳动关系工作。协助县人社局劳动监察队开展xxxx年劳动保障企业年检xx户，参与协调劳资纠纷xx余起，回复“市长信箱”投诉xx件，按季度及时更新劳动用工信息。完成花源镇模范劳动关系和谐镇、x社区模范劳动关系和谐社区、x托展新材料有限公司和x兴建建筑材料有限公司模范劳动关系和谐企业申报工作，并顺利通过审核。</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正常推进日常业务工作，进一步加强与上级部门（业务科室）的联系和各村（社区）的沟通，不断强化业务工作，提升窗口服务质量，将重点工作计划如下：</w:t>
      </w:r>
    </w:p>
    <w:p>
      <w:pPr>
        <w:ind w:left="0" w:right="0" w:firstLine="560"/>
        <w:spacing w:before="450" w:after="450" w:line="312" w:lineRule="auto"/>
      </w:pPr>
      <w:r>
        <w:rPr>
          <w:rFonts w:ascii="宋体" w:hAnsi="宋体" w:eastAsia="宋体" w:cs="宋体"/>
          <w:color w:val="000"/>
          <w:sz w:val="28"/>
          <w:szCs w:val="28"/>
        </w:rPr>
        <w:t xml:space="preserve">（一）就业工作。一是摸清劳动力底数，因地制宜制定培训计划。二是利用每周用工信息发布、举办招聘会等形式促进群众就业。三是加强就业创业政策宣传、指导，打造良好的就业创业氛围。四是按要求完成县级各项就业目标。</w:t>
      </w:r>
    </w:p>
    <w:p>
      <w:pPr>
        <w:ind w:left="0" w:right="0" w:firstLine="560"/>
        <w:spacing w:before="450" w:after="450" w:line="312" w:lineRule="auto"/>
      </w:pPr>
      <w:r>
        <w:rPr>
          <w:rFonts w:ascii="宋体" w:hAnsi="宋体" w:eastAsia="宋体" w:cs="宋体"/>
          <w:color w:val="000"/>
          <w:sz w:val="28"/>
          <w:szCs w:val="28"/>
        </w:rPr>
        <w:t xml:space="preserve">（二）社保工作。一是继续加大力度宣传xxxx年城乡居民养老保险，完成续保目标。二是继续做好养老待遇领取人员生存验证工作。三是继续推进x市社会保障卡换卡工作。四是做好企业社保、重度残疾人参保工作。</w:t>
      </w:r>
    </w:p>
    <w:p>
      <w:pPr>
        <w:ind w:left="0" w:right="0" w:firstLine="560"/>
        <w:spacing w:before="450" w:after="450" w:line="312" w:lineRule="auto"/>
      </w:pPr>
      <w:r>
        <w:rPr>
          <w:rFonts w:ascii="宋体" w:hAnsi="宋体" w:eastAsia="宋体" w:cs="宋体"/>
          <w:color w:val="000"/>
          <w:sz w:val="28"/>
          <w:szCs w:val="28"/>
        </w:rPr>
        <w:t xml:space="preserve">（三）医保工作。做好xxxx年度城乡居民基本医疗保险、大病医疗互助补充保险的政策宣传、筹资工作，一方面清理未签订银行代扣协议人员名单，及时签订协议，同时关注已签订协议人员银行卡存款扣费情况，确保完成城乡居民医疗保险和散居儿童参保（银行代扣成功率）目标。</w:t>
      </w:r>
    </w:p>
    <w:p>
      <w:pPr>
        <w:ind w:left="0" w:right="0" w:firstLine="560"/>
        <w:spacing w:before="450" w:after="450" w:line="312" w:lineRule="auto"/>
      </w:pPr>
      <w:r>
        <w:rPr>
          <w:rFonts w:ascii="宋体" w:hAnsi="宋体" w:eastAsia="宋体" w:cs="宋体"/>
          <w:color w:val="000"/>
          <w:sz w:val="28"/>
          <w:szCs w:val="28"/>
        </w:rPr>
        <w:t xml:space="preserve">（四）构建和谐劳动关系工作。协助劳动_门依法协调劳动关系，认真构建和谐劳动关系，定期巡查辖区企业，检查劳动用工情况，发现有违法用工的苗头行为，及时制止。切实维护劳动者和用人单位合法权益，同时强化中心业务水平，竭力将劳动人事争议纠纷化解在基层。</w:t>
      </w:r>
    </w:p>
    <w:p>
      <w:pPr>
        <w:ind w:left="0" w:right="0" w:firstLine="560"/>
        <w:spacing w:before="450" w:after="450" w:line="312" w:lineRule="auto"/>
      </w:pPr>
      <w:r>
        <w:rPr>
          <w:rFonts w:ascii="黑体" w:hAnsi="黑体" w:eastAsia="黑体" w:cs="黑体"/>
          <w:color w:val="000000"/>
          <w:sz w:val="36"/>
          <w:szCs w:val="36"/>
          <w:b w:val="1"/>
          <w:bCs w:val="1"/>
        </w:rPr>
        <w:t xml:space="preserve">乡镇招工工作总结建议3</w:t>
      </w:r>
    </w:p>
    <w:p>
      <w:pPr>
        <w:ind w:left="0" w:right="0" w:firstLine="560"/>
        <w:spacing w:before="450" w:after="450" w:line="312" w:lineRule="auto"/>
      </w:pPr>
      <w:r>
        <w:rPr>
          <w:rFonts w:ascii="宋体" w:hAnsi="宋体" w:eastAsia="宋体" w:cs="宋体"/>
          <w:color w:val="000"/>
          <w:sz w:val="28"/>
          <w:szCs w:val="28"/>
        </w:rPr>
        <w:t xml:space="preserve">按照贵阳市农业农村局（市乡村振兴局、市生态移民局）关于印发《贵阳贵安20xx年农村实用人才培育工作方案》、《贵阳贵安农村实用人才认定工作方案（试行）》的通知，区“强省会”五年行动工作领导小组办公室工作要求，我乡积极开展农村实用人才摸底及实用人才培育工作，现将半年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20xx年我乡新增培育目标任务数为180人，总目标任务数为334人，截至7月15日，我乡新增培育目标任务已摸底180人，完成新增任务的100%，其中干井村新增摸底41人，水塘村新增摸底49人，羊角村新增摸底20人，石塘村新增摸底29人，永乐村新增摸底41人；现已组织各村完成存量农村实用人才台账梳理工作。按照《南明区20xx年农村实用人才培育工作方案》，我乡20xx年农村实用人才计划培育100人，目前已开展各种培训会5次，培训人员100余人次。</w:t>
      </w:r>
    </w:p>
    <w:p>
      <w:pPr>
        <w:ind w:left="0" w:right="0" w:firstLine="560"/>
        <w:spacing w:before="450" w:after="450" w:line="312" w:lineRule="auto"/>
      </w:pPr>
      <w:r>
        <w:rPr>
          <w:rFonts w:ascii="宋体" w:hAnsi="宋体" w:eastAsia="宋体" w:cs="宋体"/>
          <w:color w:val="000"/>
          <w:sz w:val="28"/>
          <w:szCs w:val="28"/>
        </w:rPr>
        <w:t xml:space="preserve">&gt;二、困难和问题</w:t>
      </w:r>
    </w:p>
    <w:p>
      <w:pPr>
        <w:ind w:left="0" w:right="0" w:firstLine="560"/>
        <w:spacing w:before="450" w:after="450" w:line="312" w:lineRule="auto"/>
      </w:pPr>
      <w:r>
        <w:rPr>
          <w:rFonts w:ascii="宋体" w:hAnsi="宋体" w:eastAsia="宋体" w:cs="宋体"/>
          <w:color w:val="000"/>
          <w:sz w:val="28"/>
          <w:szCs w:val="28"/>
        </w:rPr>
        <w:t xml:space="preserve">因是农忙季节，村民忙于农活，摸底登记人数、类型有限，涉及农户身份信息等保密因素，部分农户不愿意配合工作。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按照区级方案步骤，组织村级收集申报认定所需相关材料，待申报认定平台开放后及时提交存量认定数据，加大宣传力度，积极宣传各类型农村实用人才的典型事迹，营造政府主导、农民参与的良好舆论气氛。工作中遇到困难和问题及时同上级部门汇报，确保实用人才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2025-05-02T16:36:10+08:00</dcterms:created>
  <dcterms:modified xsi:type="dcterms:W3CDTF">2025-05-02T16:36:10+08:00</dcterms:modified>
</cp:coreProperties>
</file>

<file path=docProps/custom.xml><?xml version="1.0" encoding="utf-8"?>
<Properties xmlns="http://schemas.openxmlformats.org/officeDocument/2006/custom-properties" xmlns:vt="http://schemas.openxmlformats.org/officeDocument/2006/docPropsVTypes"/>
</file>