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市容环境秩序工作总结(合集6篇)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容环境秩序工作总结120xx年，在县委、县政府的领导下，在县建立办的精心指导下，紧紧围绕“整洁县城，美丽溆浦”主题，按照“下狠心，出重拳，该旧貌，换新颜，建机制保长效”的工作要求，全所干部职工齐心协力，为努力打造整洁、卫生、美观、有序的城...</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市容环境秩序工作总结2</w:t>
      </w:r>
    </w:p>
    <w:p>
      <w:pPr>
        <w:ind w:left="0" w:right="0" w:firstLine="560"/>
        <w:spacing w:before="450" w:after="450" w:line="312" w:lineRule="auto"/>
      </w:pPr>
      <w:r>
        <w:rPr>
          <w:rFonts w:ascii="宋体" w:hAnsi="宋体" w:eastAsia="宋体" w:cs="宋体"/>
          <w:color w:val="000"/>
          <w:sz w:val="28"/>
          <w:szCs w:val="28"/>
        </w:rPr>
        <w:t xml:space="preserve">xx年以来，区环卫局在区委、区政府的正确领导、关心和帮助下，紧紧围绕20_年度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(二)认真开展专项服务工作，对建筑垃圾的处置进行控制、抓紧四项行政审批许可、完善环卫设施维修、确保施工场地环境卫生工作的稳步推进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&gt;二、提升计划的完成情况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市容环境秩序工作总结3</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市容环境秩序工作总结4</w:t>
      </w:r>
    </w:p>
    <w:p>
      <w:pPr>
        <w:ind w:left="0" w:right="0" w:firstLine="560"/>
        <w:spacing w:before="450" w:after="450" w:line="312" w:lineRule="auto"/>
      </w:pPr>
      <w:r>
        <w:rPr>
          <w:rFonts w:ascii="宋体" w:hAnsi="宋体" w:eastAsia="宋体" w:cs="宋体"/>
          <w:color w:val="000"/>
          <w:sz w:val="28"/>
          <w:szCs w:val="28"/>
        </w:rPr>
        <w:t xml:space="preserve">杭州市西湖区第三分局四大队市容环境整治工作总结 20xx年，我大队在分局机关的正确带领下，紧紧围绕“创建省文明城市，打造山水西湖”的工作目标和要求，以“深入开展争先创优活动”为契机，大力开展以市容环境为重点的各项整治工作，加强市容环境常态、长效管理，进一步建立起城市市容环境管理体制和机制，城区市容环境进一步得到美化、优化，城市品位得到进一步的所提升。现将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大队在接到上级的文件后高度重视，为加强我县的市容环境监督工作，我大队专门成立了市容环境督查小组；协同原有的各片区中队和规划中队，共同加强环境卫生工作的监督与管理，相互支持、相互配合，相互联动，确保市容市貌环境工作处处有人抓、事事有人管、件件有落实。同时加强宣传沟通,积极发挥电视台、发放宣传单、宣传车的作用，加大社会对市容环境意识的宣传。</w:t>
      </w:r>
    </w:p>
    <w:p>
      <w:pPr>
        <w:ind w:left="0" w:right="0" w:firstLine="560"/>
        <w:spacing w:before="450" w:after="450" w:line="312" w:lineRule="auto"/>
      </w:pPr>
      <w:r>
        <w:rPr>
          <w:rFonts w:ascii="宋体" w:hAnsi="宋体" w:eastAsia="宋体" w:cs="宋体"/>
          <w:color w:val="000"/>
          <w:sz w:val="28"/>
          <w:szCs w:val="28"/>
        </w:rPr>
        <w:t xml:space="preserve">二、立足“创建”，狠抓落实。</w:t>
      </w:r>
    </w:p>
    <w:p>
      <w:pPr>
        <w:ind w:left="0" w:right="0" w:firstLine="560"/>
        <w:spacing w:before="450" w:after="450" w:line="312" w:lineRule="auto"/>
      </w:pPr>
      <w:r>
        <w:rPr>
          <w:rFonts w:ascii="宋体" w:hAnsi="宋体" w:eastAsia="宋体" w:cs="宋体"/>
          <w:color w:val="000"/>
          <w:sz w:val="28"/>
          <w:szCs w:val="28"/>
        </w:rPr>
        <w:t xml:space="preserve">1、乱设摊整治</w:t>
      </w:r>
    </w:p>
    <w:p>
      <w:pPr>
        <w:ind w:left="0" w:right="0" w:firstLine="560"/>
        <w:spacing w:before="450" w:after="450" w:line="312" w:lineRule="auto"/>
      </w:pPr>
      <w:r>
        <w:rPr>
          <w:rFonts w:ascii="宋体" w:hAnsi="宋体" w:eastAsia="宋体" w:cs="宋体"/>
          <w:color w:val="000"/>
          <w:sz w:val="28"/>
          <w:szCs w:val="28"/>
        </w:rPr>
        <w:t xml:space="preserve">一是加强源头控制管理。乱设摊是城市环境建设中的顽症之一，为了减少乱设摊，我大队从源头加强管理，加大执法力度，重点整治“三边四乱”。并继续实行疏堵结合主动服务的管理方法，在不断加大清理整治工作力度的同时，引导流动占道摊贩入市经营，实现马路市场的标本兼治。针对示范路、重点路两边，</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市容环境秩序工作总结5</w:t>
      </w:r>
    </w:p>
    <w:p>
      <w:pPr>
        <w:ind w:left="0" w:right="0" w:firstLine="560"/>
        <w:spacing w:before="450" w:after="450" w:line="312" w:lineRule="auto"/>
      </w:pPr>
      <w:r>
        <w:rPr>
          <w:rFonts w:ascii="宋体" w:hAnsi="宋体" w:eastAsia="宋体" w:cs="宋体"/>
          <w:color w:val="000"/>
          <w:sz w:val="28"/>
          <w:szCs w:val="28"/>
        </w:rPr>
        <w:t xml:space="preserve">东方广场街道办事处20xx年上半年市容环</w:t>
      </w:r>
    </w:p>
    <w:p>
      <w:pPr>
        <w:ind w:left="0" w:right="0" w:firstLine="560"/>
        <w:spacing w:before="450" w:after="450" w:line="312" w:lineRule="auto"/>
      </w:pPr>
      <w:r>
        <w:rPr>
          <w:rFonts w:ascii="宋体" w:hAnsi="宋体" w:eastAsia="宋体" w:cs="宋体"/>
          <w:color w:val="000"/>
          <w:sz w:val="28"/>
          <w:szCs w:val="28"/>
        </w:rPr>
        <w:t xml:space="preserve">境卫生综合整治工作总结</w:t>
      </w:r>
    </w:p>
    <w:p>
      <w:pPr>
        <w:ind w:left="0" w:right="0" w:firstLine="560"/>
        <w:spacing w:before="450" w:after="450" w:line="312" w:lineRule="auto"/>
      </w:pPr>
      <w:r>
        <w:rPr>
          <w:rFonts w:ascii="宋体" w:hAnsi="宋体" w:eastAsia="宋体" w:cs="宋体"/>
          <w:color w:val="000"/>
          <w:sz w:val="28"/>
          <w:szCs w:val="28"/>
        </w:rPr>
        <w:t xml:space="preserve">半年来，东方广场街道办事处在区管委会的正确领导下，在区“150办公室”、区爱卫办等相关部门的业务指导下，以科学发展观为指导，以“提升城市形象”、“建设美丽、和谐、宜居街道”为目标，以围绕市容环境热点难点问题为工作切入点，重点开展“治脏、治乱、治差”，全力、扎实推进市容环境综合整治，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一、加强领导、激活机制</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市容环境秩序工作总结6</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2025-06-16T20:23:56+08:00</dcterms:created>
  <dcterms:modified xsi:type="dcterms:W3CDTF">2025-06-16T20:23:56+08:00</dcterms:modified>
</cp:coreProperties>
</file>

<file path=docProps/custom.xml><?xml version="1.0" encoding="utf-8"?>
<Properties xmlns="http://schemas.openxmlformats.org/officeDocument/2006/custom-properties" xmlns:vt="http://schemas.openxmlformats.org/officeDocument/2006/docPropsVTypes"/>
</file>