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盾构法施工工作总结(通用3篇)</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盾构法施工工作总结1监理工作总结报告一、工程概况（一）建设单位名称：兰州市城市轨道交通有限公司（二）监理项目名称：兰州市城市轨道交通1号线一期工程世纪大道~迎门滩试验段盾构区间（三）建设地点：兰州市安宁区银安路敷设（四）监理项目所在地周边场...</w:t>
      </w:r>
    </w:p>
    <w:p>
      <w:pPr>
        <w:ind w:left="0" w:right="0" w:firstLine="560"/>
        <w:spacing w:before="450" w:after="450" w:line="312" w:lineRule="auto"/>
      </w:pPr>
      <w:r>
        <w:rPr>
          <w:rFonts w:ascii="黑体" w:hAnsi="黑体" w:eastAsia="黑体" w:cs="黑体"/>
          <w:color w:val="000000"/>
          <w:sz w:val="36"/>
          <w:szCs w:val="36"/>
          <w:b w:val="1"/>
          <w:bCs w:val="1"/>
        </w:rPr>
        <w:t xml:space="preserve">盾构法施工工作总结1</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盾构法施工工作总结2</w:t>
      </w:r>
    </w:p>
    <w:p>
      <w:pPr>
        <w:ind w:left="0" w:right="0" w:firstLine="560"/>
        <w:spacing w:before="450" w:after="450" w:line="312" w:lineRule="auto"/>
      </w:pPr>
      <w:r>
        <w:rPr>
          <w:rFonts w:ascii="宋体" w:hAnsi="宋体" w:eastAsia="宋体" w:cs="宋体"/>
          <w:color w:val="000"/>
          <w:sz w:val="28"/>
          <w:szCs w:val="28"/>
        </w:rPr>
        <w:t xml:space="preserve">时间不知不自觉已从指缝中溜走，从实习至今，我来到公司已经整整两年了。在这期间，我不断的学习、不断的总结，一步一步的成长着、进步着……由刚到公司实习时对于盾构施工以及各种电气机械设备的懵懂认识，随着时间的消逝，换来的是对与盾构施工以及各种电气机械设备的深入的、全面的了解与熟悉。</w:t>
      </w:r>
    </w:p>
    <w:p>
      <w:pPr>
        <w:ind w:left="0" w:right="0" w:firstLine="560"/>
        <w:spacing w:before="450" w:after="450" w:line="312" w:lineRule="auto"/>
      </w:pPr>
      <w:r>
        <w:rPr>
          <w:rFonts w:ascii="宋体" w:hAnsi="宋体" w:eastAsia="宋体" w:cs="宋体"/>
          <w:color w:val="000"/>
          <w:sz w:val="28"/>
          <w:szCs w:val="28"/>
        </w:rPr>
        <w:t xml:space="preserve">作为一名设备维护保养人员，在刚参加工作之处我服从领导的安排，成为了一名机修人员。参与了我们项目部两台盾构机的组装以及分体始发。在此过程中结合不断对图纸和《使用说明书》的学习以及工作中的不断实践，对盾构机的结构功能、性能参数、保养维护、工作原理以及各大系统（液压系统、水系统、泡沫系统、注浆系统、水系统、空气系统、膨润土系统、后配套系统）、各种管路（液压管路、循环水管路、空气管路、泡沫管路、注浆管路、油脂管路）有了全新的认识与熟悉，对为今后设备的保养维修奠定了基础。在两台机器的分体始发过程中对于关于分体始发过程中管路、线路的处理积累了经验。</w:t>
      </w:r>
    </w:p>
    <w:p>
      <w:pPr>
        <w:ind w:left="0" w:right="0" w:firstLine="560"/>
        <w:spacing w:before="450" w:after="450" w:line="312" w:lineRule="auto"/>
      </w:pPr>
      <w:r>
        <w:rPr>
          <w:rFonts w:ascii="宋体" w:hAnsi="宋体" w:eastAsia="宋体" w:cs="宋体"/>
          <w:color w:val="000"/>
          <w:sz w:val="28"/>
          <w:szCs w:val="28"/>
        </w:rPr>
        <w:t xml:space="preserve">在做了大半年机修人员开始见习之时，我向领导申请根据我在学校所学专业经领导批准同意之后选择成为了一名电工。在盾构方面，通过对电路图的学习，我熟悉了盾构机的电气系统以及相关的电气设备。通过图纸我学习并熟悉了盾构机的控制电路、通信，以及相关的各种电气设备。在用电方面，我了解熟悉了临时用电各种规范，以及临时用电的相关操作。通过平时的学习和工作，我对于其他电路的控制、电气设备、及一些程序的都有了更加全面的认识和了解。随着施工的不断进展，设备的各种故障也随之出现。在平时工作过程中，我通过图纸和自己所掌握的技能知识的相结合，通过不断的思考总结去判断故障，查找故障原因，解决处理故障，并做好相关的保养维护。为保障设备的正常运转，施工的顺利进展尽一己之力，负好作为一名电工应尽的的责任。 在此过程中，通过不断对于盾构机上的各中控制电路故障、通信故障、变频器故障、传感器故障、各种电磁阀故障、电瓶车故障、龙门吊故障、电机故障、水泵故障、发电机故障以及其他电器设备的维修维护，不断的学习，不断的总结积累解决问题的方法，通过实践去发现自己专业技能知识的欠缺并通过学习研究弥补不足之处，不断的努力提升自身综合素质和专业技能水平。</w:t>
      </w:r>
    </w:p>
    <w:p>
      <w:pPr>
        <w:ind w:left="0" w:right="0" w:firstLine="560"/>
        <w:spacing w:before="450" w:after="450" w:line="312" w:lineRule="auto"/>
      </w:pPr>
      <w:r>
        <w:rPr>
          <w:rFonts w:ascii="黑体" w:hAnsi="黑体" w:eastAsia="黑体" w:cs="黑体"/>
          <w:color w:val="000000"/>
          <w:sz w:val="36"/>
          <w:szCs w:val="36"/>
          <w:b w:val="1"/>
          <w:bCs w:val="1"/>
        </w:rPr>
        <w:t xml:space="preserve">盾构法施工工作总结3</w:t>
      </w:r>
    </w:p>
    <w:p>
      <w:pPr>
        <w:ind w:left="0" w:right="0" w:firstLine="560"/>
        <w:spacing w:before="450" w:after="450" w:line="312" w:lineRule="auto"/>
      </w:pPr>
      <w:r>
        <w:rPr>
          <w:rFonts w:ascii="宋体" w:hAnsi="宋体" w:eastAsia="宋体" w:cs="宋体"/>
          <w:color w:val="000"/>
          <w:sz w:val="28"/>
          <w:szCs w:val="28"/>
        </w:rPr>
        <w:t xml:space="preserve">盾构项目设备物资部工作总结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盾构机顺利穿越了钱塘江江南江北大堤、江北风井，时光任苒，20xx年已经接近尾声，回顾即将过去的一年，在项目领导的正确领导和同事的支持下20xx年，在项目部及上级领导的正确领导与支持下，我部采取各种措施，有力的保障了工程施工的顺利进行，现对一年来的工作进行总结如下：</w:t>
      </w:r>
    </w:p>
    <w:p>
      <w:pPr>
        <w:ind w:left="0" w:right="0" w:firstLine="560"/>
        <w:spacing w:before="450" w:after="450" w:line="312" w:lineRule="auto"/>
      </w:pPr>
      <w:r>
        <w:rPr>
          <w:rFonts w:ascii="宋体" w:hAnsi="宋体" w:eastAsia="宋体" w:cs="宋体"/>
          <w:color w:val="000"/>
          <w:sz w:val="28"/>
          <w:szCs w:val="28"/>
        </w:rPr>
        <w:t xml:space="preserve">一、工程进度及工作量</w:t>
      </w:r>
    </w:p>
    <w:p>
      <w:pPr>
        <w:ind w:left="0" w:right="0" w:firstLine="560"/>
        <w:spacing w:before="450" w:after="450" w:line="312" w:lineRule="auto"/>
      </w:pPr>
      <w:r>
        <w:rPr>
          <w:rFonts w:ascii="宋体" w:hAnsi="宋体" w:eastAsia="宋体" w:cs="宋体"/>
          <w:color w:val="000"/>
          <w:sz w:val="28"/>
          <w:szCs w:val="28"/>
        </w:rPr>
        <w:t xml:space="preserve">20xx年共推进1160环计1392米，组织进管片1163环，膨润土529吨，进管片螺栓39790套，水泥1615吨，</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w:t>
      </w:r>
    </w:p>
    <w:p>
      <w:pPr>
        <w:ind w:left="0" w:right="0" w:firstLine="560"/>
        <w:spacing w:before="450" w:after="450" w:line="312" w:lineRule="auto"/>
      </w:pPr>
      <w:r>
        <w:rPr>
          <w:rFonts w:ascii="宋体" w:hAnsi="宋体" w:eastAsia="宋体" w:cs="宋体"/>
          <w:color w:val="000"/>
          <w:sz w:val="28"/>
          <w:szCs w:val="28"/>
        </w:rPr>
        <w:t xml:space="preserve">建立了一套完整的物资管理制度，包括物资的材料员管理制度，使得物资的采购、加工、运输、储备、供应、回收和处理得到了有效的控制、监督和考核，顺利实现当期施工任务和物资效益的合理化。</w:t>
      </w:r>
    </w:p>
    <w:p>
      <w:pPr>
        <w:ind w:left="0" w:right="0" w:firstLine="560"/>
        <w:spacing w:before="450" w:after="450" w:line="312" w:lineRule="auto"/>
      </w:pPr>
      <w:r>
        <w:rPr>
          <w:rFonts w:ascii="宋体" w:hAnsi="宋体" w:eastAsia="宋体" w:cs="宋体"/>
          <w:color w:val="000"/>
          <w:sz w:val="28"/>
          <w:szCs w:val="28"/>
        </w:rPr>
        <w:t xml:space="preserve">加强了物资计划管理。施工项目物资计划是对施工项目所需材料的预测、部署和安排，是指导与组织施工项目材料的订货、采购、加工、储备和供应的依据，是降低成本、加速资金周转、节约资金的一个重要因素。月度材料计划是以单项工程为对象，结合施工作业计划的要求而进行的施工前供料备料计划。它是直接供料、控制用料的依据，是项目材料计划中的重要环节，所以要求全面、及时、准确，物资计划严格执行了申报制度，申报的材料都必须经过设备物资部审核，项目领导批准才能进行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2025-05-02T15:18:39+08:00</dcterms:created>
  <dcterms:modified xsi:type="dcterms:W3CDTF">2025-05-02T15:18:39+08:00</dcterms:modified>
</cp:coreProperties>
</file>

<file path=docProps/custom.xml><?xml version="1.0" encoding="utf-8"?>
<Properties xmlns="http://schemas.openxmlformats.org/officeDocument/2006/custom-properties" xmlns:vt="http://schemas.openxmlformats.org/officeDocument/2006/docPropsVTypes"/>
</file>