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社保专干月工作总结(14篇)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保专干月工作总结1一转眼，一年又过去了，本年度我经历了很多也学到了很多。由一个刚上班的热血青年变成了对各项业务熟练的业务能手，得到了上级领导的多次好评。回顾过去的一年，有很多值得总结的。&gt;一、个人20xx年各项工作完成情况&gt;（一）新农保工...</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社保专干月工作总结2</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社保专干月工作总结3</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_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_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社保专干月工作总结4</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社保专干月工作总结5</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xx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5月份，镇社保所对城市低保户重新进行信息采集，完善审批程序，对不符合条件的该停发的就停发，1xx10月共停发城市低保xx户、xx人、xx元，形成了“低保对象有进有出，低保标准有高有低”的良性循环机制。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社保专干月工作总结7</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社保专干月工作总结8</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社保专干月工作总结9</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社保专干月工作总结10</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社保专干月工作总结12</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全年社区统计新增就业人员4592人，其中“就业困难”人员122人实现了再就业；换发放《再就业优惠证》85人；申请办理养老保险补贴154人；入户采集进城务工人员信息1106人。</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w:t>
      </w:r>
    </w:p>
    <w:p>
      <w:pPr>
        <w:ind w:left="0" w:right="0" w:firstLine="560"/>
        <w:spacing w:before="450" w:after="450" w:line="312" w:lineRule="auto"/>
      </w:pPr>
      <w:r>
        <w:rPr>
          <w:rFonts w:ascii="宋体" w:hAnsi="宋体" w:eastAsia="宋体" w:cs="宋体"/>
          <w:color w:val="000"/>
          <w:sz w:val="28"/>
          <w:szCs w:val="28"/>
        </w:rPr>
        <w:t xml:space="preserve">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社保专干月工作总结13</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社保专干月工作总结14</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