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镇中心组理论学习工作总结范文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镇中心组理论学习工作总结范文根据市委宣传部《关于乐昌市理论学习中心组学习工作意见》的要求，__年年，坪石镇党委中心组学习工作在乐昌市委和市宣传达室部的正确领导下，在镇党委的精心指导下，以邓小平理论、“三个代表”重要思想、党的十六届五中、六中...</w:t>
      </w:r>
    </w:p>
    <w:p>
      <w:pPr>
        <w:ind w:left="0" w:right="0" w:firstLine="560"/>
        <w:spacing w:before="450" w:after="450" w:line="312" w:lineRule="auto"/>
      </w:pPr>
      <w:r>
        <w:rPr>
          <w:rFonts w:ascii="宋体" w:hAnsi="宋体" w:eastAsia="宋体" w:cs="宋体"/>
          <w:color w:val="000"/>
          <w:sz w:val="28"/>
          <w:szCs w:val="28"/>
        </w:rPr>
        <w:t xml:space="preserve">镇中心组理论学习工作总结范文</w:t>
      </w:r>
    </w:p>
    <w:p>
      <w:pPr>
        <w:ind w:left="0" w:right="0" w:firstLine="560"/>
        <w:spacing w:before="450" w:after="450" w:line="312" w:lineRule="auto"/>
      </w:pPr>
      <w:r>
        <w:rPr>
          <w:rFonts w:ascii="宋体" w:hAnsi="宋体" w:eastAsia="宋体" w:cs="宋体"/>
          <w:color w:val="000"/>
          <w:sz w:val="28"/>
          <w:szCs w:val="28"/>
        </w:rPr>
        <w:t xml:space="preserve">根据市委宣传部《关于乐昌市理论学习中心组学习工作意见》的要求，__年年，坪石镇党委中心组学习工作在乐昌市委和市宣传达室部的正确领导下，在镇党委的精心指导下，以邓小平理论、“三个代表”重要思想、党的十六届五中、六中全会精神及全县宣传思想工作会议精神为指导，从“三贴近”入手，紧紧围绕镇党委、政府的中心工作，服务大局，创新载体，突出理论学习工作，加强精神文明建设，为坪石镇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&gt;一、学习计划突出一个中心，做到三个紧密结合</w:t>
      </w:r>
    </w:p>
    <w:p>
      <w:pPr>
        <w:ind w:left="0" w:right="0" w:firstLine="560"/>
        <w:spacing w:before="450" w:after="450" w:line="312" w:lineRule="auto"/>
      </w:pPr>
      <w:r>
        <w:rPr>
          <w:rFonts w:ascii="宋体" w:hAnsi="宋体" w:eastAsia="宋体" w:cs="宋体"/>
          <w:color w:val="000"/>
          <w:sz w:val="28"/>
          <w:szCs w:val="28"/>
        </w:rPr>
        <w:t xml:space="preserve">1、把学习“科学发展观”作为中心内容。中心组学习的首要任务是学习马克思列宁主义、毛泽东思想、邓小平理论和“三个代表”重要思想，努力掌握马克思主义立场、观点、方法。“科学发展观”是运用马克思主义最现实、最生动的教材。当前，学习马克思主义，中心内容就是学习“科学发展观”。因此，在安排学习计划时，把学习“科学发展观”贯穿于中心组学习的全过程。并做好学习《构建社会主义和谐社会若干重大问题的决议》、__“9.26”讲话的具体安排。同时安排把贯彻广东省第十二次和党的十七大会议精神同学习马列著作、毛泽东著作和邓小平著作结合起来；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把学习贯彻中央、省、市重大决策，树立科学发展观，同全面推进坪石中心镇的经济建设结合起来。中心组学习必须坚持“一个中心、三个着眼于”围绕全党、全国工作大局，围绕中央的重大决策和重要战略部署来进行。因此，在做学习计划时，把全面准确深入学习领会中央一系列重要会议精神，作为一项十分重要任务贯穿于全年学习安排中。具体安排为认真学习领会党的十六大、十七大确定全面建设小康社会宏伟目标重大意义，牢固树立抓住机遇加快发展的紧迫感、责任感和使命感。扭住经济建设这个中心不放松；认真学习领会十七大所涉及的一些重大理论、政策问题，学习领会完善社会主义经济体制的目标、任务、指导思想，学习领会“五个统筹”、“五个坚持”的方针原则，树立科学发展，推动物质文明，政治文明和精神文明协调发展；认真学习领会中央经济工作会议关于经济工作基本要求、方针、政策，重大决策和工作部署，把思想和行动统一到中央精神上来，增强全力推进中央商务中心区建设的积极性、主动性和创造性；认真学习领会中央人才工作会议精神，树立人才资源是第一资源的思想。</w:t>
      </w:r>
    </w:p>
    <w:p>
      <w:pPr>
        <w:ind w:left="0" w:right="0" w:firstLine="560"/>
        <w:spacing w:before="450" w:after="450" w:line="312" w:lineRule="auto"/>
      </w:pPr>
      <w:r>
        <w:rPr>
          <w:rFonts w:ascii="宋体" w:hAnsi="宋体" w:eastAsia="宋体" w:cs="宋体"/>
          <w:color w:val="000"/>
          <w:sz w:val="28"/>
          <w:szCs w:val="28"/>
        </w:rPr>
        <w:t xml:space="preserve">3、把学习同坚持立党为公、执政为民，树立正确权力关、地位观、利益观和政绩观结合起来。立党为公、执政为民是“三个代表”重要思想的本质要求。因此，在做学习计划时，把学习领会和实践立党为公、执政为民这个本质作为重要内容。按照__同志提出的为民务实、清廉的要求，切实转变作风，树立正确的政绩观，忠实实践党的宗旨，真正做到权为民所用，情为民所系，利为民所谋。坚持讲真话、办实事、求实效。</w:t>
      </w:r>
    </w:p>
    <w:p>
      <w:pPr>
        <w:ind w:left="0" w:right="0" w:firstLine="560"/>
        <w:spacing w:before="450" w:after="450" w:line="312" w:lineRule="auto"/>
      </w:pPr>
      <w:r>
        <w:rPr>
          <w:rFonts w:ascii="宋体" w:hAnsi="宋体" w:eastAsia="宋体" w:cs="宋体"/>
          <w:color w:val="000"/>
          <w:sz w:val="28"/>
          <w:szCs w:val="28"/>
        </w:rPr>
        <w:t xml:space="preserve">4、把学习同加强领导班子建设，提高执政能力结合起来。__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ind w:left="0" w:right="0" w:firstLine="560"/>
        <w:spacing w:before="450" w:after="450" w:line="312" w:lineRule="auto"/>
      </w:pPr>
      <w:r>
        <w:rPr>
          <w:rFonts w:ascii="宋体" w:hAnsi="宋体" w:eastAsia="宋体" w:cs="宋体"/>
          <w:color w:val="000"/>
          <w:sz w:val="28"/>
          <w:szCs w:val="28"/>
        </w:rPr>
        <w:t xml:space="preserve">&gt;二、坚持中心组学习制度，学习方式、方法有所创新</w:t>
      </w:r>
    </w:p>
    <w:p>
      <w:pPr>
        <w:ind w:left="0" w:right="0" w:firstLine="560"/>
        <w:spacing w:before="450" w:after="450" w:line="312" w:lineRule="auto"/>
      </w:pPr>
      <w:r>
        <w:rPr>
          <w:rFonts w:ascii="宋体" w:hAnsi="宋体" w:eastAsia="宋体" w:cs="宋体"/>
          <w:color w:val="000"/>
          <w:sz w:val="28"/>
          <w:szCs w:val="28"/>
        </w:rPr>
        <w:t xml:space="preserve">健全制度，完善机制，把学习纳入制度化，规范化轨道，是干部理论学习的重要保证。为使中心组学习步入制度化轨道，我们建立健全了学习组织、学习考勤、学习档案、学习经验交流和学习检查考核等制度。而且结合中山区的实际，制定了《坪石镇委中心组__年年理论学习计划》，从而保证各项学习任务落实到实处。同时把党委中心组学习纳入领导班子建设目标管理体系，把个人述职与“述学”结合起来，民主评议与“评学”结合起来。20_年，我镇党委中心组集体学习共５次，出席率 １００％。领导班子成员共写了５篇理论调研文章、１４篇党的理论建设文章，上稿率比去年有了较大提高，其中，《韶关宣传》全年上稿５篇，《组工通讯》上稿5篇。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在学习方法上，做到五个结合，逐步形成一套科学的学习方法体系学。党委中心组在学习方法上做到集中学习与分散自学相结合，走出去与请进来相结合，在上面学与走下去讲相结合，理论研讨与实地考察相结合、独立思考与互相交流相结合。如我镇省党代表范贱生同志在宣讲广东省党的十二次代表演大会精神时就收到很好的效果。再如，领导带队到外地考察，武阳桥党支部还组织了党员到始兴县等单位外出学习；金鸡村党支部和转村党支部组织党员参观“7011”、井冈山、韶山等历史教育基地，通过学习和技术指导，使党员干部进一步解放了思想，更新了观念，开拓了视野，增长了见识，为扎实开展各项工作，推动全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&gt;三、坚持理论联系实际，把学习成果体现在指导实践、解决重大问题上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解放思想、实事求是、与时俱进，认真研究重大理论和实际问题，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通过学习十六届三中全会精神、学习“五个统筹”、“五个坚持”的方针原则和全面、协调、可持续的科学发展观，党委、政府落实科学的发展观，以科学发展观为指导制定发展目标和思路，在推进坪石中心镇建设中抓住三项重点：即经济建设、项目建设、环境建设。__年年坪石镇预计gdp达到12.3亿元，生产总值增长12％，城镇居民人均收入11030元，增长5％；农村人均纯收入3200元，增长4％；人口自然增长率控制在11‰以下，规模以上企业实现增加值 1.2亿元，同比增长4 %，实现地方财政收入1.22亿元，增长10 %，税收1.2亿元。镇财政收入完成年度预算任务110%，对比预算增收29.7万元。预算外收入可与上年同比增长146.9%。</w:t>
      </w:r>
    </w:p>
    <w:p>
      <w:pPr>
        <w:ind w:left="0" w:right="0" w:firstLine="560"/>
        <w:spacing w:before="450" w:after="450" w:line="312" w:lineRule="auto"/>
      </w:pPr>
      <w:r>
        <w:rPr>
          <w:rFonts w:ascii="宋体" w:hAnsi="宋体" w:eastAsia="宋体" w:cs="宋体"/>
          <w:color w:val="000"/>
          <w:sz w:val="28"/>
          <w:szCs w:val="28"/>
        </w:rPr>
        <w:t xml:space="preserve">20_年，我们将认真学习十七大精神，在推进新一轮解放思想上下功夫，在深化改革、扩大开放上下功夫，在扎实推进“四大行动计划”上下功夫，在积极探索率先基本实现现代化上下功夫。党委中心组成员将带头学习，原原本本研读十七大报告全文，融会贯通，做到研究深、领会透、贯彻好。发挥好中心组学习的表率作用，并通过举行讲座、座谈交流、专题研讨等形式认真组织我镇党员干部开展学习活动，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2025-07-09T09:26:14+08:00</dcterms:created>
  <dcterms:modified xsi:type="dcterms:W3CDTF">2025-07-09T09:26:14+08:00</dcterms:modified>
</cp:coreProperties>
</file>

<file path=docProps/custom.xml><?xml version="1.0" encoding="utf-8"?>
<Properties xmlns="http://schemas.openxmlformats.org/officeDocument/2006/custom-properties" xmlns:vt="http://schemas.openxmlformats.org/officeDocument/2006/docPropsVTypes"/>
</file>