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森林防火指挥工作总结(实用11篇)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森林防火指挥工作总结11、财政投入不足。由于我县是国家级贫困县，财政收入匮乏，森林防灭火纳入财政预算较少，工作经费严重不足，不能满足现代森林防灭火工作需要。2、基础设施建设滞后。近年来，虽然我县也实施了部分森林防灭火基础设施建设项目，但基础...</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森林防火指挥工作总结1</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森林防火指挥工作总结2</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森林防火指挥工作总结4</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森林防火指挥工作总结5</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&gt;森林防火工作总结范文（4）</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森林防火指挥工作总结6</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森林防火指挥工作总结7</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森林防火指挥工作总结8</w:t>
      </w:r>
    </w:p>
    <w:p>
      <w:pPr>
        <w:ind w:left="0" w:right="0" w:firstLine="560"/>
        <w:spacing w:before="450" w:after="450" w:line="312" w:lineRule="auto"/>
      </w:pPr>
      <w:r>
        <w:rPr>
          <w:rFonts w:ascii="宋体" w:hAnsi="宋体" w:eastAsia="宋体" w:cs="宋体"/>
          <w:color w:val="000"/>
          <w:sz w:val="28"/>
          <w:szCs w:val="28"/>
        </w:rPr>
        <w:t xml:space="preserve">  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森林防火指挥工作总结9</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以_为指导，我县20__年度的森林防火工作，认真贯彻落实_、_和省、市领导的重要指示以及省、市森林防火会议精神，紧紧围绕__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__年度的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县位于__省西北部，__市东南部，__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__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__年度森林防火工作中，我县认真贯彻落实《森林防火条例》、《__省森林消防条例》、《__省人民政府森林防火令》和《__省森林防火目标管理责任状》规定，以森林防火各级行政首长负责制为核心的各种防火目标责任制，做到政府、林业部门和指挥部成员单位“三条线”责任制建立健全。县政府与各乡、镇政府签订20__年森林防火目标管理责任状之后，各乡、镇与各村(社区);各级林业系统之间以及与驻林区经营、施工等相关单位层层签订了森林防火责任状(书)。全县共签订各种森林防火责任状(书)457份，并对20__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__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__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__年1月10日至1月22日，在中心镇、荣将镇、新庄乡、石龙坝乡、兴泉镇、船房乡、__林业</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森林防火指挥工作总结11</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