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派驻医保局工作总结(汇总21篇)</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派驻医保局工作总结120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派驻医保局工作总结2</w:t>
      </w:r>
    </w:p>
    <w:p>
      <w:pPr>
        <w:ind w:left="0" w:right="0" w:firstLine="560"/>
        <w:spacing w:before="450" w:after="450" w:line="312" w:lineRule="auto"/>
      </w:pPr>
      <w:r>
        <w:rPr>
          <w:rFonts w:ascii="宋体" w:hAnsi="宋体" w:eastAsia="宋体" w:cs="宋体"/>
          <w:color w:val="000"/>
          <w:sz w:val="28"/>
          <w:szCs w:val="28"/>
        </w:rPr>
        <w:t xml:space="preserve">本年度在医院领导和同事们的支持配合下，我紧紧围绕医保工作特点和工作规律，认真履行自己的职责，扎扎实实地开展各项工作，较好地完成了各项工作目标任务。现总结如下：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自觉遵守医德规范及《医疗机构从业人员行为规范》，热爱医疗保险事业，努力学习医疗保险及相应知识，严格执行医保管理规章制度，坚持原则，按制度办事。认真做好向医务人员及参保人员进行各类医保政策及其管理规定的宣传与医保管理咨询服务，及时处理好纠纷与投诉，耐心细致的为参保人员解释医保政策。严把各类参保病人的住院标准；认真指导医护人员遵循因病施治、合理检查、合理治疗、合理用药的原则，督促各科室严格执行参保患者出院带药相关规定。对工作中违反医保管理规定的医务人员，根据医院医保管理制度进行批评教育，提出处理意见，同时进行反馈、认真做好医保违规扣款原因的查对、分析与汇报。制定修改完善参保服务流程，及时向院部反映医保运行过程中出现的问题并及时解决，保证了医保服务流程安全、畅通、满意。积极参与医院收费的立项和调整；积极做好健康扶贫中协调、解释、宣传、精准扶贫人员扶贫救助资金的发放、数据汇总等相关工作，使我院健康扶贫工作得到稳步推进。</w:t>
      </w:r>
    </w:p>
    <w:p>
      <w:pPr>
        <w:ind w:left="0" w:right="0" w:firstLine="560"/>
        <w:spacing w:before="450" w:after="450" w:line="312" w:lineRule="auto"/>
      </w:pPr>
      <w:r>
        <w:rPr>
          <w:rFonts w:ascii="宋体" w:hAnsi="宋体" w:eastAsia="宋体" w:cs="宋体"/>
          <w:color w:val="000"/>
          <w:sz w:val="28"/>
          <w:szCs w:val="28"/>
        </w:rPr>
        <w:t xml:space="preserve">在今后的工作中，我们还需树立服务观念，严把政策关，从细节入手，认真总结经验，不断完善各项制度，认真处理好内部运行机制与对外窗口服务的关系，努力更多更好地为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派驻医保局工作总结3</w:t>
      </w:r>
    </w:p>
    <w:p>
      <w:pPr>
        <w:ind w:left="0" w:right="0" w:firstLine="560"/>
        <w:spacing w:before="450" w:after="450" w:line="312" w:lineRule="auto"/>
      </w:pPr>
      <w:r>
        <w:rPr>
          <w:rFonts w:ascii="宋体" w:hAnsi="宋体" w:eastAsia="宋体" w:cs="宋体"/>
          <w:color w:val="000"/>
          <w:sz w:val="28"/>
          <w:szCs w:val="28"/>
        </w:rPr>
        <w:t xml:space="preserve">&gt;一、日常业务及时结算</w:t>
      </w:r>
    </w:p>
    <w:p>
      <w:pPr>
        <w:ind w:left="0" w:right="0" w:firstLine="560"/>
        <w:spacing w:before="450" w:after="450" w:line="312" w:lineRule="auto"/>
      </w:pPr>
      <w:r>
        <w:rPr>
          <w:rFonts w:ascii="宋体" w:hAnsi="宋体" w:eastAsia="宋体" w:cs="宋体"/>
          <w:color w:val="000"/>
          <w:sz w:val="28"/>
          <w:szCs w:val="28"/>
        </w:rPr>
        <w:t xml:space="preserve">xxxx年x—xx月共审核结算城职、城乡基本医疗保险住院及门特费用xx。xx万人次，基金支付xxxxx。xx万元；结算大病补充保险xx。xx万人次，基金支付xxxx。xx万元；结算两定机构个人账户xx。xx万人次，基金支付xxxx。x万元；结算城乡大病保险xxx人次，基金支付xx。xx万元；审核结算工伤保险待遇xxx人次，基金支付xxxx。xx万元；审核结算生育保险待遇xxxx人次，基金支付xxxx。xx万元；审核结算城乡居民基本医疗保险门诊统筹及一般诊疗费分别为xxxx人次、基金支付xx。xx万元，一般xxxx人次、基金支付x。xx万元；审核结算大学生门诊统筹xx。x万人次，基金支付xxx。xx万元；办理医疗保险关系转移接续xxxx人次，其中转入我区参保人员xxxx人次，转出我区参保人员xxxx人次。</w:t>
      </w:r>
    </w:p>
    <w:p>
      <w:pPr>
        <w:ind w:left="0" w:right="0" w:firstLine="560"/>
        <w:spacing w:before="450" w:after="450" w:line="312" w:lineRule="auto"/>
      </w:pPr>
      <w:r>
        <w:rPr>
          <w:rFonts w:ascii="宋体" w:hAnsi="宋体" w:eastAsia="宋体" w:cs="宋体"/>
          <w:color w:val="000"/>
          <w:sz w:val="28"/>
          <w:szCs w:val="28"/>
        </w:rPr>
        <w:t xml:space="preserve">xxxx年城乡居民基本医疗保险筹资工作目标任务圆满完成。参保总人数为xx。xx万人，完成了市上下达的参保率达xx%的民生目标任务。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&gt;二、重点工作顺利推进</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x家，其中定点医疗机构（医院、社区卫生服务中心）共xx家，定点医疗机构（诊所、门诊部）共xxx家，定点零售药店xxx家。目前已完成现场检查数量xxx家，现场检查率xxx%。到xxxx年x月xx日今年查处违约医药机构xxx家（医院类xx家，门诊诊所类xx家，零售药店类xxx家），其中约谈xxx家次，限期整改xxx家次，追回违约医疗费用xxx家次，中止协议xx家，解除协议x家，查处追回违约医疗费用xx。xx万元，要求违规医药机构支付违约金xxx。xx万元。行政处罚x家，行政处罚金额x万元。移送司法x家。目前我区诊所药店已检查全覆盖，现正处于核查处理阶段。我区近期统计定点医药机构数量与上年同期比较减少xx家，增幅—x。xx%；查处违约医药机构增加xxx家，增幅达xxx。xx%；查处违规金额xx。xx万元，增长xx。xx%，要求违约医药机构支付违约金xxx。xx万元，增长xx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xx号）、《人力资源社会保障部办公厅关于印发基本医疗保险付费总额控制经办规程的通知》（人社厅发〔xxxx〕xxx号）、《x市医疗保险管理局关于做好xxxx年基本医疗保险付费总额控制工作的通知》（成医发〔xxxx〕x号）等文件要求，我区采用基础数据+病种分值方式，通过数据求证、意见征求、方案制定、总控协商等环节积极扎实推进完成辖区xx家定点医疗机构x。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xx年x一xx月累计签订居家失能人员协议xxx人，协议机构x家，协议机构失能人员xx人，同时做好了长期照护人员和评估专家的实名制登记管理和工作开展情况的回访工作；将失能失智评估专家xx名，评估员xx名纳入评估专家库，组织照护人员培训xx次，累计参加培训xx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派驻医保局工作总结4</w:t>
      </w:r>
    </w:p>
    <w:p>
      <w:pPr>
        <w:ind w:left="0" w:right="0" w:firstLine="560"/>
        <w:spacing w:before="450" w:after="450" w:line="312" w:lineRule="auto"/>
      </w:pPr>
      <w:r>
        <w:rPr>
          <w:rFonts w:ascii="宋体" w:hAnsi="宋体" w:eastAsia="宋体" w:cs="宋体"/>
          <w:color w:val="000"/>
          <w:sz w:val="28"/>
          <w:szCs w:val="28"/>
        </w:rPr>
        <w:t xml:space="preserve">一是继续推进医保信息化建设，做好大型定点药店和二级以上医疗机构医保电子凭证使用场景的应用推广和医保外购处方电子流转，减少医药机构挂号、看病、取药排队时间长人员聚集过多现象，助力疫情防控。</w:t>
      </w:r>
    </w:p>
    <w:p>
      <w:pPr>
        <w:ind w:left="0" w:right="0" w:firstLine="560"/>
        <w:spacing w:before="450" w:after="450" w:line="312" w:lineRule="auto"/>
      </w:pPr>
      <w:r>
        <w:rPr>
          <w:rFonts w:ascii="宋体" w:hAnsi="宋体" w:eastAsia="宋体" w:cs="宋体"/>
          <w:color w:val="000"/>
          <w:sz w:val="28"/>
          <w:szCs w:val="28"/>
        </w:rPr>
        <w:t xml:space="preserve">二是全力以赴做好医保乡村振兴工作，做好防止返贫监测和帮扶工作。继续做好困难群众数据动态监测，确保救助对象看病就医“一站式”结算，实现应保尽保、应救尽救。</w:t>
      </w:r>
    </w:p>
    <w:p>
      <w:pPr>
        <w:ind w:left="0" w:right="0" w:firstLine="560"/>
        <w:spacing w:before="450" w:after="450" w:line="312" w:lineRule="auto"/>
      </w:pPr>
      <w:r>
        <w:rPr>
          <w:rFonts w:ascii="宋体" w:hAnsi="宋体" w:eastAsia="宋体" w:cs="宋体"/>
          <w:color w:val="000"/>
          <w:sz w:val="28"/>
          <w:szCs w:val="28"/>
        </w:rPr>
        <w:t xml:space="preserve">三是推进药品、耗材带量采购的常态化和制度化，落实省局《关于做好药品和医用耗材采购工作的指导意见》，推动医用耗材多平台采购工作，强化督导，提高结算效率，扩大带量采购规模和降价效果。</w:t>
      </w:r>
    </w:p>
    <w:p>
      <w:pPr>
        <w:ind w:left="0" w:right="0" w:firstLine="560"/>
        <w:spacing w:before="450" w:after="450" w:line="312" w:lineRule="auto"/>
      </w:pPr>
      <w:r>
        <w:rPr>
          <w:rFonts w:ascii="宋体" w:hAnsi="宋体" w:eastAsia="宋体" w:cs="宋体"/>
          <w:color w:val="000"/>
          <w:sz w:val="28"/>
          <w:szCs w:val="28"/>
        </w:rPr>
        <w:t xml:space="preserve">四是坚持监督检查全覆盖，强化医保基金监管。由区医疗保障局、市公安局惠城区分局、区卫生健康局组成联合检查组，对辖区内定点医药机构自20_年1月1日以来纳入基本医疗保险基金支付范围的所有医药服务行为和医药费用进行100%全覆盖检查。</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派驻医保局工作总结5</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派驻医保局工作总结6</w:t>
      </w:r>
    </w:p>
    <w:p>
      <w:pPr>
        <w:ind w:left="0" w:right="0" w:firstLine="560"/>
        <w:spacing w:before="450" w:after="450" w:line="312" w:lineRule="auto"/>
      </w:pPr>
      <w:r>
        <w:rPr>
          <w:rFonts w:ascii="宋体" w:hAnsi="宋体" w:eastAsia="宋体" w:cs="宋体"/>
          <w:color w:val="000"/>
          <w:sz w:val="28"/>
          <w:szCs w:val="28"/>
        </w:rPr>
        <w:t xml:space="preserve">特区医保局将继续严格按照省、市20_年医疗保障工作要点及我区20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20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派驻医保局工作总结7</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派驻医保局工作总结8</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派驻医保局工作总结9</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派驻医保局工作总结10</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派驻医保局工作总结12</w:t>
      </w:r>
    </w:p>
    <w:p>
      <w:pPr>
        <w:ind w:left="0" w:right="0" w:firstLine="560"/>
        <w:spacing w:before="450" w:after="450" w:line="312" w:lineRule="auto"/>
      </w:pPr>
      <w:r>
        <w:rPr>
          <w:rFonts w:ascii="宋体" w:hAnsi="宋体" w:eastAsia="宋体" w:cs="宋体"/>
          <w:color w:val="000"/>
          <w:sz w:val="28"/>
          <w:szCs w:val="28"/>
        </w:rPr>
        <w:t xml:space="preserve">20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&gt;一、加强支部组织建设</w:t>
      </w:r>
    </w:p>
    <w:p>
      <w:pPr>
        <w:ind w:left="0" w:right="0" w:firstLine="560"/>
        <w:spacing w:before="450" w:after="450" w:line="312" w:lineRule="auto"/>
      </w:pPr>
      <w:r>
        <w:rPr>
          <w:rFonts w:ascii="宋体" w:hAnsi="宋体" w:eastAsia="宋体" w:cs="宋体"/>
          <w:color w:val="000"/>
          <w:sz w:val="28"/>
          <w:szCs w:val="28"/>
        </w:rPr>
        <w:t xml:space="preserve">第一：支委会研究制定了20_年党建工作计划、三会一课学习计划、主题党日活动计划、书记抓重点突破项目等党建红头文件，理顺工作思路，谋划全年党建工作任务。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强化主体责任，高度重视、统筹推进“三学三比三创”活动，争创“三个一流”党支部。学习、落实了《中国_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&gt;二、发挥党员服务于民、为民做事的责任与担当</w:t>
      </w:r>
    </w:p>
    <w:p>
      <w:pPr>
        <w:ind w:left="0" w:right="0" w:firstLine="560"/>
        <w:spacing w:before="450" w:after="450" w:line="312" w:lineRule="auto"/>
      </w:pPr>
      <w:r>
        <w:rPr>
          <w:rFonts w:ascii="宋体" w:hAnsi="宋体" w:eastAsia="宋体" w:cs="宋体"/>
          <w:color w:val="000"/>
          <w:sz w:val="28"/>
          <w:szCs w:val="28"/>
        </w:rPr>
        <w:t xml:space="preserve">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派驻医保局工作总结13</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_年6月至20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派驻医保局工作总结14</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派驻医保局工作总结16</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派驻医保局工作总结17</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派驻医保局工作总结18</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派驻医保局工作总结19</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派驻医保局工作总结20</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