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扶贫志编纂工作总结(必备77篇)</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扶贫志编纂工作总结1一年来，在上级有关部门的大力支持下，我镇扶贫工作进展顺利，取得了良好的成效，现将一年来的主要工作总结如下：&gt;一、抓好贫困村的基础设施建设。XX年，我镇重点抓了洼里高、南头、大宫、姬庄、前高5个贫困村的扶贫工作，这5个村都...</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w:t>
      </w:r>
    </w:p>
    <w:p>
      <w:pPr>
        <w:ind w:left="0" w:right="0" w:firstLine="560"/>
        <w:spacing w:before="450" w:after="450" w:line="312" w:lineRule="auto"/>
      </w:pPr>
      <w:r>
        <w:rPr>
          <w:rFonts w:ascii="宋体" w:hAnsi="宋体" w:eastAsia="宋体" w:cs="宋体"/>
          <w:color w:val="000"/>
          <w:sz w:val="28"/>
          <w:szCs w:val="28"/>
        </w:rPr>
        <w:t xml:space="preserve">一年来，在上级有关部门的大力支持下，我镇扶贫工作进展顺利，取得了良好的成效，现将一年来的主要工作总结如下：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&gt;一、抓好贫困村的基础设施建设。</w:t>
      </w:r>
    </w:p>
    <w:p>
      <w:pPr>
        <w:ind w:left="0" w:right="0" w:firstLine="560"/>
        <w:spacing w:before="450" w:after="450" w:line="312" w:lineRule="auto"/>
      </w:pPr>
      <w:r>
        <w:rPr>
          <w:rFonts w:ascii="宋体" w:hAnsi="宋体" w:eastAsia="宋体" w:cs="宋体"/>
          <w:color w:val="000"/>
          <w:sz w:val="28"/>
          <w:szCs w:val="28"/>
        </w:rPr>
        <w:t xml:space="preserve">XX年，我镇重点抓了洼里高、南头、大宫、姬庄、前高5个贫困村的扶贫工作，这5个村都是典型的农业村，要想改变贫穷的面貌，首先要把这些村的基础设施建好，于是我们根据各村情况，利用上级扶持资金，分别为洼里高村投资3万元新修柏油路300米，为大宫村投资3万元新修柏油路300米，投资4万元为南头村打深井1眼，投资3万元为姬庄村打井1眼。</w:t>
      </w:r>
    </w:p>
    <w:p>
      <w:pPr>
        <w:ind w:left="0" w:right="0" w:firstLine="560"/>
        <w:spacing w:before="450" w:after="450" w:line="312" w:lineRule="auto"/>
      </w:pPr>
      <w:r>
        <w:rPr>
          <w:rFonts w:ascii="宋体" w:hAnsi="宋体" w:eastAsia="宋体" w:cs="宋体"/>
          <w:color w:val="000"/>
          <w:sz w:val="28"/>
          <w:szCs w:val="28"/>
        </w:rPr>
        <w:t xml:space="preserve">&gt;二、项目建设方面。</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扶贫志编纂工作总结2</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扶贫志编纂工作总结3</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扶贫志编纂工作总结4</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扶贫志编纂工作总结5</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通过我们这个团队的不断努力，20xx年xx村人均收入达5567元，比XX年增长；贫困户20xx年人均收入达元，比XX年增长，有48户贫困户年人均纯收入超过2500元，实现稳定脱贫，占总贫困户数的。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XX平方米道路、新建了300米机耕道、修建了2座陂头；二是充分组织协调利用xx扶贫资金79万元，用于村庄整治、入股扶贫电站、产业扶持、危桥改造、贫困户危房改造等项目建设。投入资金XX万元，搞好了xxx村小组的村庄整治工作，改善了群众的居住环境；投入资金XX万元（恒大集团XX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XX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扶贫志编纂工作总结6</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扶贫志编纂工作总结7</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v^^v^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x村基本情况</w:t>
      </w:r>
    </w:p>
    <w:p>
      <w:pPr>
        <w:ind w:left="0" w:right="0" w:firstLine="560"/>
        <w:spacing w:before="450" w:after="450" w:line="312" w:lineRule="auto"/>
      </w:pPr>
      <w:r>
        <w:rPr>
          <w:rFonts w:ascii="宋体" w:hAnsi="宋体" w:eastAsia="宋体" w:cs="宋体"/>
          <w:color w:val="000"/>
          <w:sz w:val="28"/>
          <w:szCs w:val="28"/>
        </w:rPr>
        <w:t xml:space="preserve">x村位于煎茶镇北7公里外，与x村、x村、x村相邻。平均海拔672米，本村辖7个村民小组，共计343户，1334人，其中常年流动人口438人。居住着汉、苗、土家等多个民族，是煎茶镇的一个二类贫困村。国土面积平方千米，其中耕地面积84公顷，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镇x村以来，为了及时掌握第一手资料，摸清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办发(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x)25号文件精神和《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扶贫志编纂工作总结8</w:t>
      </w:r>
    </w:p>
    <w:p>
      <w:pPr>
        <w:ind w:left="0" w:right="0" w:firstLine="560"/>
        <w:spacing w:before="450" w:after="450" w:line="312" w:lineRule="auto"/>
      </w:pPr>
      <w:r>
        <w:rPr>
          <w:rFonts w:ascii="宋体" w:hAnsi="宋体" w:eastAsia="宋体" w:cs="宋体"/>
          <w:color w:val="000"/>
          <w:sz w:val="28"/>
          <w:szCs w:val="28"/>
        </w:rPr>
        <w:t xml:space="preserve">20xx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xx县20xx年至20xx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xx县出台了《xx县委、县人民政府关于印发的通知》(兴发[20xx]2号)文件，对新时期扶贫工作提出了意见。目前，按照“村有挂帮单位、户有帮扶责任人”的要求，制定了《xx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xx县“美丽广西生态乡村”屯级道路硬化专项活动项目资金224万元7个。目前这些已全部做好前期规划,已动工5条，由于上半年雨水季节项目无法施工，下半年待雨水季节过后，加快项目施工，力保在20xx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xx株700亩，界首镇的宝峰、崔家乡的三义，湘漓镇的江口，漠川乡的财金;种植猕候桃8000株100亩，地点在xx镇的源江;种植山地葡萄200亩，发放葡萄桩220xx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xx年上半年完成建档立卡贫困户贫困学生20xx、20xx年本科生68人审核，计划补助34万元，完成20xx年中高职学生71个审核，计划补助万元，完成20xx年中高职学生92个审核，计划补助万元，学生补助去年完成30个万元，20xx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xx县扶贫办自20xx年开展“美丽·清洁城乡”活动以来，办领导高度重视，今年进一步明确了专门领导小组，明确责任，采取新举措，全办人员坚持到责任区开展“每周一大扫”活动，效果明显。20xx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3、继续完善建档立卡扶贫对象数据，有效减少贫困人口。对于现已采集的20xx、20xx年度建档立卡户表、村表、县表中的漏项及错误数据进行认真修改、补充、完善。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扶贫志编纂工作总结9</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扶贫志编纂工作总结11</w:t>
      </w:r>
    </w:p>
    <w:p>
      <w:pPr>
        <w:ind w:left="0" w:right="0" w:firstLine="560"/>
        <w:spacing w:before="450" w:after="450" w:line="312" w:lineRule="auto"/>
      </w:pPr>
      <w:r>
        <w:rPr>
          <w:rFonts w:ascii="宋体" w:hAnsi="宋体" w:eastAsia="宋体" w:cs="宋体"/>
          <w:color w:val="000"/>
          <w:sz w:val="28"/>
          <w:szCs w:val="28"/>
        </w:rPr>
        <w:t xml:space="preserve">为扎实做好扶志扶智工作，进一步激发贫困群众的内生动力，引导全区各族群众牢记嘱托、感恩奋进，迈向更加美好新生活，为巩固拓展脱贫攻坚成果、接续推进乡村振兴凝聚强大力量，根据省、市扶贫开发领导小组关于深入开展扶志扶智行动的意见，结合六枝特区实际，制定本方案。</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四中、五中全会精神以及省委十二届七次全会精神，认真落实^v^、^v^和省委、省政府关于脱贫攻坚决策部署，坚持扶贫同扶志扶智相结合，持续提升贫困群众的思想道德科技文化素质、脱贫致富内生动力和自我发展能力，营造农村干群融合、乡风文明、治理有效的良好社会氛围。</w:t>
      </w:r>
    </w:p>
    <w:p>
      <w:pPr>
        <w:ind w:left="0" w:right="0" w:firstLine="560"/>
        <w:spacing w:before="450" w:after="450" w:line="312" w:lineRule="auto"/>
      </w:pPr>
      <w:r>
        <w:rPr>
          <w:rFonts w:ascii="宋体" w:hAnsi="宋体" w:eastAsia="宋体" w:cs="宋体"/>
          <w:color w:val="000"/>
          <w:sz w:val="28"/>
          <w:szCs w:val="28"/>
        </w:rPr>
        <w:t xml:space="preserve">（一）开展扶志教育。运用村内宣传栏、文化墙、移动客户端和农村远程教育等平台，大力宣传^v^^v^关于扶贫工作的重要论述，大力宣传党的脱贫攻坚决策部署，大力宣传脱贫攻坚目标、现行扶贫政策举措，深入推进“牢记嘱托、感恩奋进，迈向更加美好新生活”专题活动，帮助贫困群众厘清恩从何来，惠在何处，让贫困群众知恩报恩、永远跟党走。组织帮扶干部进村入户与贫困群众深入谈心交流，宣讲扶贫政策。办好脱贫攻坚“农民夜校”“讲习所”“道德讲堂”等教育阵地，组织党员干部、技术人员、致富带头人、脱贫模范等开展宣讲活动。在中小学开展好习惯、好行为养成教育，开展“小手拉大手、学生带家长“活动，带动学生家庭转变观念习惯。（责任单位：各乡镇、街道，特区教育局）</w:t>
      </w:r>
    </w:p>
    <w:p>
      <w:pPr>
        <w:ind w:left="0" w:right="0" w:firstLine="560"/>
        <w:spacing w:before="450" w:after="450" w:line="312" w:lineRule="auto"/>
      </w:pPr>
      <w:r>
        <w:rPr>
          <w:rFonts w:ascii="宋体" w:hAnsi="宋体" w:eastAsia="宋体" w:cs="宋体"/>
          <w:color w:val="000"/>
          <w:sz w:val="28"/>
          <w:szCs w:val="28"/>
        </w:rPr>
        <w:t xml:space="preserve">（二）加强技能培训。组织贫困家庭劳动力开展实用技术和劳动技能培训，采取案例教学、田间地头教学等实践培训，加强“雨露计划”“阳光工程”“一户一产业工人”等职能技能培训，确保每个有培训意愿需求的贫困劳动力每年至少接受一次培训、掌握一技之长。鼓励用工企业对贫困劳动力进行培训，吸纳贫困劳动力长期稳定就业。（责任单位：人资社保局、教育局、农业农村局，各乡镇、街道）</w:t>
      </w:r>
    </w:p>
    <w:p>
      <w:pPr>
        <w:ind w:left="0" w:right="0" w:firstLine="560"/>
        <w:spacing w:before="450" w:after="450" w:line="312" w:lineRule="auto"/>
      </w:pPr>
      <w:r>
        <w:rPr>
          <w:rFonts w:ascii="宋体" w:hAnsi="宋体" w:eastAsia="宋体" w:cs="宋体"/>
          <w:color w:val="000"/>
          <w:sz w:val="28"/>
          <w:szCs w:val="28"/>
        </w:rPr>
        <w:t xml:space="preserve">（三）改进帮扶方式。继续抓好贫困村改水、改厕、改厨、改圈等人居环境整治，大力推广自建、自管、自营等方式，鼓励贫困群众自力更生投工投劳建设美好家园。采取生产奖补、劳务补贴等方式，组织和动员贫困群众参与乡村公益工程建设和帮扶项目实施。提高劳务报酬发放比例，推动以工代赈回归政策初衷。对低保、老弱病残、惠民政策规定以外的贫困人口不得简单发钱发物。推广以表现换积分、以积分换物品的“爱心公益超市”等自助式帮扶做法。不得包办代替贫困群众搞生产、搞建设，杜绝“保姆式”扶贫，防止“政策养懒汉”。（责任单位：特区扶贫办、住建局、水务局、财政局、民政局,各乡镇、街道）</w:t>
      </w:r>
    </w:p>
    <w:p>
      <w:pPr>
        <w:ind w:left="0" w:right="0" w:firstLine="560"/>
        <w:spacing w:before="450" w:after="450" w:line="312" w:lineRule="auto"/>
      </w:pPr>
      <w:r>
        <w:rPr>
          <w:rFonts w:ascii="宋体" w:hAnsi="宋体" w:eastAsia="宋体" w:cs="宋体"/>
          <w:color w:val="000"/>
          <w:sz w:val="28"/>
          <w:szCs w:val="28"/>
        </w:rPr>
        <w:t xml:space="preserve">（四）引导贫困群众发展产业。继续强化农村产业结构调整，深化“三变”改革，落实利益联结机制，推动贫困群众参与全产业链生产，提高贫困群众发展生产的组织化、规模化、品牌化程度。大力开展消费扶贫，将消费扶贫纳入各部门各单位定点扶贫工作内容。对有意愿的贫困户继续提供扶贫小额信贷资金支持。（责任单位：农业农村局、扶贫办、工信局，各乡镇、街道）</w:t>
      </w:r>
    </w:p>
    <w:p>
      <w:pPr>
        <w:ind w:left="0" w:right="0" w:firstLine="560"/>
        <w:spacing w:before="450" w:after="450" w:line="312" w:lineRule="auto"/>
      </w:pPr>
      <w:r>
        <w:rPr>
          <w:rFonts w:ascii="宋体" w:hAnsi="宋体" w:eastAsia="宋体" w:cs="宋体"/>
          <w:color w:val="000"/>
          <w:sz w:val="28"/>
          <w:szCs w:val="28"/>
        </w:rPr>
        <w:t xml:space="preserve">（五）促进贫困群众稳定就业。通过建立劳务协作基地、组织签订劳务合作协议等方式，搭建农村劳动力成规模、长期稳定输出渠道，引导外出务工人员实现稳定就业。支持搭建“扶贫车间”“扶贫产业园”等就业平台，开展“就业援助月”“春风行动”“民营企业招聘周”等专项行动，强化岗位信息服务，继续做好“任务、稳岗、责任”三张清单，实现有劳动技能的贫困人口充分就业。对无法离乡、无法可扶、增收困难的农村贫困大龄劳动力、残疾人劳动力和有重症患者家庭劳动力，开辟公益性岗位。（责任单位:人资社保局、生态移民局，各乡镇、街道）</w:t>
      </w:r>
    </w:p>
    <w:p>
      <w:pPr>
        <w:ind w:left="0" w:right="0" w:firstLine="560"/>
        <w:spacing w:before="450" w:after="450" w:line="312" w:lineRule="auto"/>
      </w:pPr>
      <w:r>
        <w:rPr>
          <w:rFonts w:ascii="宋体" w:hAnsi="宋体" w:eastAsia="宋体" w:cs="宋体"/>
          <w:color w:val="000"/>
          <w:sz w:val="28"/>
          <w:szCs w:val="28"/>
        </w:rPr>
        <w:t xml:space="preserve">（六）积极开展“大回访”。按照《省扶贫开发领导小组关于印发开展驻村帮扶“大回访”工作方案》要求，认真组织第一书记和驻村干部，对原所驻村开展“大回访”，进一步增强党员干部的责任感和使命感，强化服务意识，增进群众感情。深入做好政策宣传和思想教育，展示展现脱贫攻坚成果，做细做实查漏补缺、巩固提升各项工作，帮助引导群众坚定发展思路，激发内生动力，引导老百姓发自内心知党恩、感党恩、跟党走，促进所驻村各项事业和谐稳步发展。（责任单位：特区组织部，各乡镇、街道）</w:t>
      </w:r>
    </w:p>
    <w:p>
      <w:pPr>
        <w:ind w:left="0" w:right="0" w:firstLine="560"/>
        <w:spacing w:before="450" w:after="450" w:line="312" w:lineRule="auto"/>
      </w:pPr>
      <w:r>
        <w:rPr>
          <w:rFonts w:ascii="宋体" w:hAnsi="宋体" w:eastAsia="宋体" w:cs="宋体"/>
          <w:color w:val="000"/>
          <w:sz w:val="28"/>
          <w:szCs w:val="28"/>
        </w:rPr>
        <w:t xml:space="preserve">（七）强化示范引领。广泛总结宣传脱贫攻坚战役中的伟大成就、伟大精神、先进事迹，推广脱贫致富成功经验，用客观事实、鲜活案例、典型代表持续讲好脱贫攻坚故事，组织开展文明家庭星级评定和治懒治赖治脏治赌治愚行动，发布“脱贫攻坚群英谱”，让贫困群众学有榜样、干有方向，营造积极向上、劳动致富光荣的良好氛围。选树一批脱贫奋进典型和带动他人共同脱贫的奉献典型，充分发挥典型示范带动作用，用身边人身边事教育引导身边人，营造比学赶超氛围。（责任单位：特区宣传部，各乡镇、街道)</w:t>
      </w:r>
    </w:p>
    <w:p>
      <w:pPr>
        <w:ind w:left="0" w:right="0" w:firstLine="560"/>
        <w:spacing w:before="450" w:after="450" w:line="312" w:lineRule="auto"/>
      </w:pPr>
      <w:r>
        <w:rPr>
          <w:rFonts w:ascii="宋体" w:hAnsi="宋体" w:eastAsia="宋体" w:cs="宋体"/>
          <w:color w:val="000"/>
          <w:sz w:val="28"/>
          <w:szCs w:val="28"/>
        </w:rPr>
        <w:t xml:space="preserve">（八）夯实基层组织。建强基层班子队伍，扩大选人用人视野，及时把熟悉现代农业、农村经济等方面的高素质专业化干部，充实进基层领导班子。加大从本村致富能手、外出务工经商人员、本乡本土大学毕业生、退役军人中培养选拔村干部力度。加大人才引进的工作力度，吸引优秀的人才更多的留在基层，为乡村振兴出谋划策。进一步完善优化第一书记、村党组织、村民委员会、村集体经济组织的关系，促进基层治理继续取得实效。对优秀的第一书记和驻村干部宣传表彰、提拔重用，对不能胜任的及时“召回”调整。注重能力提升，对村党组织书记每年至少进行一次县或县级以上集中培训，提升引领贫困群众致富本领。（责任单位：特区组织部，各乡镇、街道）</w:t>
      </w:r>
    </w:p>
    <w:p>
      <w:pPr>
        <w:ind w:left="0" w:right="0" w:firstLine="560"/>
        <w:spacing w:before="450" w:after="450" w:line="312" w:lineRule="auto"/>
      </w:pPr>
      <w:r>
        <w:rPr>
          <w:rFonts w:ascii="宋体" w:hAnsi="宋体" w:eastAsia="宋体" w:cs="宋体"/>
          <w:color w:val="000"/>
          <w:sz w:val="28"/>
          <w:szCs w:val="28"/>
        </w:rPr>
        <w:t xml:space="preserve">（九）倡树文明新风。以美丽乡村建设为抓手，深入开展星级文明户、文明家庭、文明村镇等群众性创建活动，不断提升农村文明素质和社会风气。加大对贫困人口、留守儿童和留守妇女、老年人、残疾人、“五保户”等人群的关爱服务，大力弘扬扶贫济困、邻里相助、守望相助的传统美德，让爱国爱家、相亲相爱、向上向善、共建共享的社会主义新风尚蔚然成风。加强村民自治，指导修订完善村规民约，强化村规民约遵守和落实，用制度化的形式引导村民主动转变旧观念，从根本上带动农村“民风”的转变。（责任单位：特区宣传部、民政局，各乡镇、街道）</w:t>
      </w:r>
    </w:p>
    <w:p>
      <w:pPr>
        <w:ind w:left="0" w:right="0" w:firstLine="560"/>
        <w:spacing w:before="450" w:after="450" w:line="312" w:lineRule="auto"/>
      </w:pPr>
      <w:r>
        <w:rPr>
          <w:rFonts w:ascii="宋体" w:hAnsi="宋体" w:eastAsia="宋体" w:cs="宋体"/>
          <w:color w:val="000"/>
          <w:sz w:val="28"/>
          <w:szCs w:val="28"/>
        </w:rPr>
        <w:t xml:space="preserve">（十）加强不良行为惩戒。鼓励成立村民议事会、道德评议会、红白理事会、禁毒禁赌协会等群众组织，规劝制止陈规陋习，倡导科学文明生活方式。有针对性地开展高额彩礼、子女不赡养老人、环境脏乱差专项治理，逐步建立治理长效机制。探索设立红黑榜，曝光攀比跟风、薄养厚葬、环境脏乱差、争当贫困户等不良行为。对参与黑恶活动、黄赌毒盗和非法宗教活动且经劝阻无效的贫困人口，可取消其获得帮扶和社会救助资格。（责任单位：各乡镇、街道）</w:t>
      </w:r>
    </w:p>
    <w:p>
      <w:pPr>
        <w:ind w:left="0" w:right="0" w:firstLine="560"/>
        <w:spacing w:before="450" w:after="450" w:line="312" w:lineRule="auto"/>
      </w:pPr>
      <w:r>
        <w:rPr>
          <w:rFonts w:ascii="宋体" w:hAnsi="宋体" w:eastAsia="宋体" w:cs="宋体"/>
          <w:color w:val="000"/>
          <w:sz w:val="28"/>
          <w:szCs w:val="28"/>
        </w:rPr>
        <w:t xml:space="preserve">（十一）加大文化供给。培育挖掘贫困地区本土文化人才，培养一批本土文化队伍，讲好富有地方特色、反映群众自主脱贫的故事。推动贫困地区村综合文化服务中心和体育设施建设，推进数字广播电视户户通。组织文化下乡活动，加快优秀文艺作品向贫困地区基层一线传播。（责任单位：特区文广局）</w:t>
      </w:r>
    </w:p>
    <w:p>
      <w:pPr>
        <w:ind w:left="0" w:right="0" w:firstLine="560"/>
        <w:spacing w:before="450" w:after="450" w:line="312" w:lineRule="auto"/>
      </w:pPr>
      <w:r>
        <w:rPr>
          <w:rFonts w:ascii="宋体" w:hAnsi="宋体" w:eastAsia="宋体" w:cs="宋体"/>
          <w:color w:val="000"/>
          <w:sz w:val="28"/>
          <w:szCs w:val="28"/>
        </w:rPr>
        <w:t xml:space="preserve">（十二）壮大集体经济。县级在逐村分析研究的基础上制定实施方案。乡镇、村党组织把党员、群众和各方面的力量组织起来，多渠道增加集体经济收入，持续壮大村集体经济组织。规范产业扶贫，财政资金和村集体资产入股形成的收益主要支持村集体经济发展。加强对村集体经济运营、分配和使用等方面的监督管理，推动村集体经济良性、可持续发展。（责任单位：特区组织部、财政局）</w:t>
      </w:r>
    </w:p>
    <w:p>
      <w:pPr>
        <w:ind w:left="0" w:right="0" w:firstLine="560"/>
        <w:spacing w:before="450" w:after="450" w:line="312" w:lineRule="auto"/>
      </w:pPr>
      <w:r>
        <w:rPr>
          <w:rFonts w:ascii="宋体" w:hAnsi="宋体" w:eastAsia="宋体" w:cs="宋体"/>
          <w:color w:val="000"/>
          <w:sz w:val="28"/>
          <w:szCs w:val="28"/>
        </w:rPr>
        <w:t xml:space="preserve">（一）加强组织领导。各相关部门、各乡（镇、街道）要切实加强对扶志扶智工作的组织领导，强化统筹协调、整体联动、督促指导和协作配合。要把扶志扶智工作推进落实情况纳入本部门、本乡（镇、街道）脱贫攻坚工作的重要内容，确保各项政策举措落地见效。</w:t>
      </w:r>
    </w:p>
    <w:p>
      <w:pPr>
        <w:ind w:left="0" w:right="0" w:firstLine="560"/>
        <w:spacing w:before="450" w:after="450" w:line="312" w:lineRule="auto"/>
      </w:pPr>
      <w:r>
        <w:rPr>
          <w:rFonts w:ascii="宋体" w:hAnsi="宋体" w:eastAsia="宋体" w:cs="宋体"/>
          <w:color w:val="000"/>
          <w:sz w:val="28"/>
          <w:szCs w:val="28"/>
        </w:rPr>
        <w:t xml:space="preserve">（二）狠抓工作落实。各相关部门、各乡（镇、街道）要结合开展的工作，认真总结好的经验和做法，及时总结宣传推广。特区攻坚办督查组将对各相关部门和各乡（镇、街道）开展扶志扶智工作情况进行调度，并根据工作需要适时开展督导。请区直各相关部门和各乡（镇、街道）于每个季度最后一月23日前，将工作推进情况报特区攻坚办。</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扶贫志编纂工作总结13</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_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扶贫志编纂工作总结14</w:t>
      </w:r>
    </w:p>
    <w:p>
      <w:pPr>
        <w:ind w:left="0" w:right="0" w:firstLine="560"/>
        <w:spacing w:before="450" w:after="450" w:line="312" w:lineRule="auto"/>
      </w:pPr>
      <w:r>
        <w:rPr>
          <w:rFonts w:ascii="宋体" w:hAnsi="宋体" w:eastAsia="宋体" w:cs="宋体"/>
          <w:color w:val="000"/>
          <w:sz w:val="28"/>
          <w:szCs w:val="28"/>
        </w:rPr>
        <w:t xml:space="preserve">78号）文件，安排部署了全年的扶贫开发工作，完善了扶贫开发领导机构，明确了扶贫工作的总体要求和目标，确定了责任单位和帮扶对象，对任务进行了分工。</w:t>
      </w:r>
    </w:p>
    <w:p>
      <w:pPr>
        <w:ind w:left="0" w:right="0" w:firstLine="560"/>
        <w:spacing w:before="450" w:after="450" w:line="312" w:lineRule="auto"/>
      </w:pPr>
      <w:r>
        <w:rPr>
          <w:rFonts w:ascii="宋体" w:hAnsi="宋体" w:eastAsia="宋体" w:cs="宋体"/>
          <w:color w:val="000"/>
          <w:sz w:val="28"/>
          <w:szCs w:val="28"/>
        </w:rPr>
        <w:t xml:space="preserve">（二）目标管理，落实责任</w:t>
      </w:r>
    </w:p>
    <w:p>
      <w:pPr>
        <w:ind w:left="0" w:right="0" w:firstLine="560"/>
        <w:spacing w:before="450" w:after="450" w:line="312" w:lineRule="auto"/>
      </w:pPr>
      <w:r>
        <w:rPr>
          <w:rFonts w:ascii="宋体" w:hAnsi="宋体" w:eastAsia="宋体" w:cs="宋体"/>
          <w:color w:val="000"/>
          <w:sz w:val="28"/>
          <w:szCs w:val="28"/>
        </w:rPr>
        <w:t xml:space="preserve">锦江区把对口扶贫开发工作列入相关单位建设社会主义新农村的重要内容，并作为本单位推进城乡一体化建设社会主义新农村的重要目标。根据市委、市政府要求，按照以街道为主、部门配合、企业参与的原则，及时确立全区16个街道办事处和区统建办、区房产管理局共18个单位为帮扶责任单位，区劳动与社会保障局、区教育局、区科技局、区文体局、区旅游局、团区委等部门积极配合。同时，每个街道联系辖区2个以上企业参与帮扶工作。各帮扶单位按照一对一的结对形式开展帮扶工作。辖区企业以“企业助乡村共建新农村”方式参与对口帮扶工作。</w:t>
      </w:r>
    </w:p>
    <w:p>
      <w:pPr>
        <w:ind w:left="0" w:right="0" w:firstLine="560"/>
        <w:spacing w:before="450" w:after="450" w:line="312" w:lineRule="auto"/>
      </w:pPr>
      <w:r>
        <w:rPr>
          <w:rFonts w:ascii="宋体" w:hAnsi="宋体" w:eastAsia="宋体" w:cs="宋体"/>
          <w:color w:val="000"/>
          <w:sz w:val="28"/>
          <w:szCs w:val="28"/>
        </w:rPr>
        <w:t xml:space="preserve">（三）加强协调，共同推进</w:t>
      </w:r>
    </w:p>
    <w:p>
      <w:pPr>
        <w:ind w:left="0" w:right="0" w:firstLine="560"/>
        <w:spacing w:before="450" w:after="450" w:line="312" w:lineRule="auto"/>
      </w:pPr>
      <w:r>
        <w:rPr>
          <w:rFonts w:ascii="宋体" w:hAnsi="宋体" w:eastAsia="宋体" w:cs="宋体"/>
          <w:color w:val="000"/>
          <w:sz w:val="28"/>
          <w:szCs w:val="28"/>
        </w:rPr>
        <w:t xml:space="preserve">截止到10月，区委区政府已召开了三次扶贫开发专项会议，区领导两次带队到对口扶贫村开展调研指导工作，有力地促进了对口扶贫开发工作。</w:t>
      </w:r>
    </w:p>
    <w:p>
      <w:pPr>
        <w:ind w:left="0" w:right="0" w:firstLine="560"/>
        <w:spacing w:before="450" w:after="450" w:line="312" w:lineRule="auto"/>
      </w:pPr>
      <w:r>
        <w:rPr>
          <w:rFonts w:ascii="宋体" w:hAnsi="宋体" w:eastAsia="宋体" w:cs="宋体"/>
          <w:color w:val="000"/>
          <w:sz w:val="28"/>
          <w:szCs w:val="28"/>
        </w:rPr>
        <w:t xml:space="preserve">区城乡一体化工作局领导带领相关科室人员先后五次到对口扶贫的金堂县就20xx年对口帮扶有关事宜进行衔接。我区18个责任单位领导也高度重视，成立了扶贫开发工作领导小组，切实做到主要领导负总责，分管领导亲自抓，责任科室和责任人具体抓。各责任单位主要领导带领相关人员先后到各对口帮扶村开展调研活动，走访交流，就扶贫开发工作进行了对接。全面了解帮扶村状况，认真分析致贫原因，坚持开发式扶贫。根据贫困村的实际情况，结合单位优势制订了20xx年对口扶贫开发工作计划，建立了日常帮扶工作制度。</w:t>
      </w:r>
    </w:p>
    <w:p>
      <w:pPr>
        <w:ind w:left="0" w:right="0" w:firstLine="560"/>
        <w:spacing w:before="450" w:after="450" w:line="312" w:lineRule="auto"/>
      </w:pPr>
      <w:r>
        <w:rPr>
          <w:rFonts w:ascii="宋体" w:hAnsi="宋体" w:eastAsia="宋体" w:cs="宋体"/>
          <w:color w:val="000"/>
          <w:sz w:val="28"/>
          <w:szCs w:val="28"/>
        </w:rPr>
        <w:t xml:space="preserve">（四）确立项目，资金到位</w:t>
      </w:r>
    </w:p>
    <w:p>
      <w:pPr>
        <w:ind w:left="0" w:right="0" w:firstLine="560"/>
        <w:spacing w:before="450" w:after="450" w:line="312" w:lineRule="auto"/>
      </w:pPr>
      <w:r>
        <w:rPr>
          <w:rFonts w:ascii="宋体" w:hAnsi="宋体" w:eastAsia="宋体" w:cs="宋体"/>
          <w:color w:val="000"/>
          <w:sz w:val="28"/>
          <w:szCs w:val="28"/>
        </w:rPr>
        <w:t xml:space="preserve">按照市政府发展生猪标准化养殖场的目标要求，我区帮扶的金堂县白果镇古堰村等18个贫困村已正式确立了生猪标准化、规模化养殖场建设项目，双方经过反复讨论，最终确定了7个规模养殖场，锦江区政府已将270万元扶贫资金正式拨付到金堂县农发办，我区将加大对扶贫专项资金的督管力度，确保扶贫资金用到实处。各责任单位根据充分利用辖区优势，多形式、多渠道筹集资金，联系辖区企业对贫困村进行帮扶。目前各责任单位累计落实帮扶资金万元，落实项目14个。</w:t>
      </w:r>
    </w:p>
    <w:p>
      <w:pPr>
        <w:ind w:left="0" w:right="0" w:firstLine="560"/>
        <w:spacing w:before="450" w:after="450" w:line="312" w:lineRule="auto"/>
      </w:pPr>
      <w:r>
        <w:rPr>
          <w:rFonts w:ascii="宋体" w:hAnsi="宋体" w:eastAsia="宋体" w:cs="宋体"/>
          <w:color w:val="000"/>
          <w:sz w:val="28"/>
          <w:szCs w:val="28"/>
        </w:rPr>
        <w:t xml:space="preserve">201x年，锦江区在认真总结过去工作经验的基础上，进一步拓宽工作思路，从大统筹、大城乡一体化的高度认识对口扶贫开发工作，充分发挥各成员单位优势，采取多种形式积极宣传党在农村的各项方针政策指导贫困村开展工作，做好宣传、规划工作，帮助贫困村广大干部群众解放思想、更新观念，增强他们艰苦奋斗、脱贫致富的信心和决心。本年度将扶贫工作重点放在提高对口扶贫村的自主造血能力，以产业扶贫为主的“造血”式扶贫上。全面推进对口扶贫村经济社会事业发展。部份单位的主要做法如下：</w:t>
      </w:r>
    </w:p>
    <w:p>
      <w:pPr>
        <w:ind w:left="0" w:right="0" w:firstLine="560"/>
        <w:spacing w:before="450" w:after="450" w:line="312" w:lineRule="auto"/>
      </w:pPr>
      <w:r>
        <w:rPr>
          <w:rFonts w:ascii="宋体" w:hAnsi="宋体" w:eastAsia="宋体" w:cs="宋体"/>
          <w:color w:val="000"/>
          <w:sz w:val="28"/>
          <w:szCs w:val="28"/>
        </w:rPr>
        <w:t xml:space="preserve">柳江街道办事处根据辖区实际与对口村贫困村在土地、人力资源、基础设施、发展现状及规划布局上的特点，从实际入手、努力实现优势、信息互补、信息互通、经验共享，加强合作在辖区拆迁工作中，动员和鼓励企业到淮口工作区入驻，实现互动双赢。针对辖区机械加工、纺织、家具制造、印刷等劳动密集型企业特点，今年为姜棚村提供20—30个就业岗位，同时选派辖区优势企业的技术工人，协助培训当地工人，为当地的技术工种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扶贫志编纂工作总结16</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扶贫志编纂工作总结17</w:t>
      </w:r>
    </w:p>
    <w:p>
      <w:pPr>
        <w:ind w:left="0" w:right="0" w:firstLine="560"/>
        <w:spacing w:before="450" w:after="450" w:line="312" w:lineRule="auto"/>
      </w:pPr>
      <w:r>
        <w:rPr>
          <w:rFonts w:ascii="宋体" w:hAnsi="宋体" w:eastAsia="宋体" w:cs="宋体"/>
          <w:color w:val="000"/>
          <w:sz w:val="28"/>
          <w:szCs w:val="28"/>
        </w:rPr>
        <w:t xml:space="preserve">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深入贯彻落实^v^^v^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创办农村“双扶”学校工作要按照“示范引领、稳步推进、全面建设、注重实效、规范管理”的总体思路，20**年先行试点，在总结推广柳家塬村“双扶”学校工作经验的基础上，到年底在全镇建成11所农村“双扶”示范学校。20**年全面推进，在全镇14个行政村全部建成“双扶”学校。到20**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2025-07-09T04:54:42+08:00</dcterms:created>
  <dcterms:modified xsi:type="dcterms:W3CDTF">2025-07-09T04:54:42+08:00</dcterms:modified>
</cp:coreProperties>
</file>

<file path=docProps/custom.xml><?xml version="1.0" encoding="utf-8"?>
<Properties xmlns="http://schemas.openxmlformats.org/officeDocument/2006/custom-properties" xmlns:vt="http://schemas.openxmlformats.org/officeDocument/2006/docPropsVTypes"/>
</file>