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防范打击电信网络诈骗工作总结</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信诈骗是指不法分子通过电话、网络和短信方式，编造虚假信息，对受害人实施远程、非接触式诈骗，诱使受害人给不法分子打款或转账的犯罪行为。本站今天为大家精心准备了防范打击电信网络诈骗工作总结,希望对大家有所帮助!　　防范打击电信网络诈骗工作总结...</w:t>
      </w:r>
    </w:p>
    <w:p>
      <w:pPr>
        <w:ind w:left="0" w:right="0" w:firstLine="560"/>
        <w:spacing w:before="450" w:after="450" w:line="312" w:lineRule="auto"/>
      </w:pPr>
      <w:r>
        <w:rPr>
          <w:rFonts w:ascii="宋体" w:hAnsi="宋体" w:eastAsia="宋体" w:cs="宋体"/>
          <w:color w:val="000"/>
          <w:sz w:val="28"/>
          <w:szCs w:val="28"/>
        </w:rPr>
        <w:t xml:space="preserve">电信诈骗是指不法分子通过电话、网络和短信方式，编造虚假信息，对受害人实施远程、非接触式诈骗，诱使受害人给不法分子打款或转账的犯罪行为。本站今天为大家精心准备了防范打击电信网络诈骗工作总结,希望对大家有所帮助![_TAG_h2]　　防范打击电信网络诈骗工作总结</w:t>
      </w:r>
    </w:p>
    <w:p>
      <w:pPr>
        <w:ind w:left="0" w:right="0" w:firstLine="560"/>
        <w:spacing w:before="450" w:after="450" w:line="312" w:lineRule="auto"/>
      </w:pPr>
      <w:r>
        <w:rPr>
          <w:rFonts w:ascii="宋体" w:hAnsi="宋体" w:eastAsia="宋体" w:cs="宋体"/>
          <w:color w:val="000"/>
          <w:sz w:val="28"/>
          <w:szCs w:val="28"/>
        </w:rPr>
        <w:t xml:space="preserve">　　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　　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　　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　　“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　　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　　“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　　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　　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　　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　　防范打击电信网络诈骗工作总结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防范打击电信网络诈骗工作总结</w:t>
      </w:r>
    </w:p>
    <w:p>
      <w:pPr>
        <w:ind w:left="0" w:right="0" w:firstLine="560"/>
        <w:spacing w:before="450" w:after="450" w:line="312" w:lineRule="auto"/>
      </w:pPr>
      <w:r>
        <w:rPr>
          <w:rFonts w:ascii="宋体" w:hAnsi="宋体" w:eastAsia="宋体" w:cs="宋体"/>
          <w:color w:val="000"/>
          <w:sz w:val="28"/>
          <w:szCs w:val="28"/>
        </w:rPr>
        <w:t xml:space="preserve">　　为深入开展防范打击电信网络诈骗，xx自治州xx市公安局立足职能特点，采取多项有力措施，对防范电信网络诈骗犯罪开展宣传攻势，提高人民群众的反诈骗防范能力，取得了良好效果。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　　一、“警银联手”看护好群众“钱袋子”</w:t>
      </w:r>
    </w:p>
    <w:p>
      <w:pPr>
        <w:ind w:left="0" w:right="0" w:firstLine="560"/>
        <w:spacing w:before="450" w:after="450" w:line="312" w:lineRule="auto"/>
      </w:pPr>
      <w:r>
        <w:rPr>
          <w:rFonts w:ascii="宋体" w:hAnsi="宋体" w:eastAsia="宋体" w:cs="宋体"/>
          <w:color w:val="000"/>
          <w:sz w:val="28"/>
          <w:szCs w:val="28"/>
        </w:rPr>
        <w:t xml:space="preserve">　　今年以来，市局党委多次组织召开了专项会议，对电信网络诈骗犯罪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　　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　　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　　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　　三、“警校联动”铲除校园里“歪点子”</w:t>
      </w:r>
    </w:p>
    <w:p>
      <w:pPr>
        <w:ind w:left="0" w:right="0" w:firstLine="560"/>
        <w:spacing w:before="450" w:after="450" w:line="312" w:lineRule="auto"/>
      </w:pPr>
      <w:r>
        <w:rPr>
          <w:rFonts w:ascii="宋体" w:hAnsi="宋体" w:eastAsia="宋体" w:cs="宋体"/>
          <w:color w:val="000"/>
          <w:sz w:val="28"/>
          <w:szCs w:val="28"/>
        </w:rPr>
        <w:t xml:space="preserve">　　xx市公安局积极谋划，加大对学校防范电信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2025-05-02T11:21:59+08:00</dcterms:created>
  <dcterms:modified xsi:type="dcterms:W3CDTF">2025-05-02T11:21:59+08:00</dcterms:modified>
</cp:coreProperties>
</file>

<file path=docProps/custom.xml><?xml version="1.0" encoding="utf-8"?>
<Properties xmlns="http://schemas.openxmlformats.org/officeDocument/2006/custom-properties" xmlns:vt="http://schemas.openxmlformats.org/officeDocument/2006/docPropsVTypes"/>
</file>