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街道202_年信访工作总结</w:t>
      </w:r>
      <w:bookmarkEnd w:id="1"/>
    </w:p>
    <w:p>
      <w:pPr>
        <w:jc w:val="center"/>
        <w:spacing w:before="0" w:after="450"/>
      </w:pPr>
      <w:r>
        <w:rPr>
          <w:rFonts w:ascii="Arial" w:hAnsi="Arial" w:eastAsia="Arial" w:cs="Arial"/>
          <w:color w:val="999999"/>
          <w:sz w:val="20"/>
          <w:szCs w:val="20"/>
        </w:rPr>
        <w:t xml:space="preserve">来源：网络  作者：星月相依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信访工作一直都是我们国家重视的工作之一，做好信访工作直接关系到国泰民安目标能不能实现。下面是小编搜集整理的街道202_年信访工作总结，欢迎阅读。更多资讯请继续关注工作总结栏目!  街道202_年信访工作总结  今年我办信访工作在区委、区政...</w:t>
      </w:r>
    </w:p>
    <w:p>
      <w:pPr>
        <w:ind w:left="0" w:right="0" w:firstLine="560"/>
        <w:spacing w:before="450" w:after="450" w:line="312" w:lineRule="auto"/>
      </w:pPr>
      <w:r>
        <w:rPr>
          <w:rFonts w:ascii="宋体" w:hAnsi="宋体" w:eastAsia="宋体" w:cs="宋体"/>
          <w:color w:val="000"/>
          <w:sz w:val="28"/>
          <w:szCs w:val="28"/>
        </w:rPr>
        <w:t xml:space="preserve">信访工作一直都是我们国家重视的工作之一，做好信访工作直接关系到国泰民安目标能不能实现。下面是小编搜集整理的街道202_年信访工作总结，欢迎阅读。更多资讯请继续关注工作总结栏目!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街道202_年信访工作总结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年*办事处信访工作总结</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要领导阅批，尽快落实，由分管领导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在三个方面下功夫：一是热心接待。对上访人员做到一把椅子让座、一杯清茶暖心、一腔热情接待，仔细听取其反映的问题，做好详细记录。二是耐心解答。对上访人员反映的问题和要求，接待人员根据有关政策，耐心解答所提出的问题，区别不同情况，有针对性地做说服教育工作，疏导来访人员心态。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去省进京集体上访和群体性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w:t>
      </w:r>
    </w:p>
    <w:p>
      <w:pPr>
        <w:ind w:left="0" w:right="0" w:firstLine="560"/>
        <w:spacing w:before="450" w:after="450" w:line="312" w:lineRule="auto"/>
      </w:pPr>
      <w:r>
        <w:rPr>
          <w:rFonts w:ascii="宋体" w:hAnsi="宋体" w:eastAsia="宋体" w:cs="宋体"/>
          <w:color w:val="000"/>
          <w:sz w:val="28"/>
          <w:szCs w:val="28"/>
        </w:rPr>
        <w:t xml:space="preserve">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一是召开全办干部职工和村干部会议学习《信访条例》;二是以村为单位召开群众会学习《信访条例》;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一是信息排查制度。对各村居的稳定情况逐一进行排查，并随时做好疏导教育工作，把问题矛盾处理在萌芽状态。同时给各村居建立了信访排查登记表，并做到随时发现随时报告，有效的预防了各类矛盾问题的激化。二是领导包案制度。对重要的信访案件，坚持领导谁包案、谁接访、谁负责的原则，责任落实到人。我办建立干部包村制度，对每个村居定出责任人，分工负责，配合村里的工作，对村里的重大问题及时参与解决.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了解社情民意，掌握社会动态，变群众上访为干部下访，深入群众，深入基层，倾听群众呼声。真正做到维护一方稳定，促进经济发展，确保社会安定012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宋体" w:hAnsi="宋体" w:eastAsia="宋体" w:cs="宋体"/>
          <w:color w:val="000"/>
          <w:sz w:val="28"/>
          <w:szCs w:val="28"/>
        </w:rPr>
        <w:t xml:space="preserve">街道202_年信访工作总结</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二、完善制度，明确任务，确立工作目标</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三、积极开展矛盾纠纷排查化解工作，进一步提高维护社会稳定。认真开展三大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四、认真负责，稳妥处理群众来信来访。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一是呈报阅批关。所有来访信件全部呈报主管领导阅批，尽快落实，由街道班子直接包案。二是案件处结关。初信抓快办，做到一次性处结，避免重复信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五、坚持信访隐患排查调处制度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事件苗头发现得早、化解得了、控制得住、处置得好，切实把各类问题化解在本办，解决在萌芽状态，坚决遏制到市赴省进京集体上访和群体性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六、继续加强对信访重点人员的稳控工作。</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2025-05-02T09:41:35+08:00</dcterms:created>
  <dcterms:modified xsi:type="dcterms:W3CDTF">2025-05-02T09:41:35+08:00</dcterms:modified>
</cp:coreProperties>
</file>

<file path=docProps/custom.xml><?xml version="1.0" encoding="utf-8"?>
<Properties xmlns="http://schemas.openxmlformats.org/officeDocument/2006/custom-properties" xmlns:vt="http://schemas.openxmlformats.org/officeDocument/2006/docPropsVTypes"/>
</file>