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党史教育第一阶段汇报总结</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其主要内容，一是怎样执政，即怎样把马克思主义与中国实际和时代特征相结合，提出社会主义革命、建设与改革开放的理论、路线、方针和政策，一方面通过宪法和法律把它们变成国家的意志，贯...</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其主要内容，一是怎样执政，即怎样把马克思主义与中国实际和时代特征相结合，提出社会主义革命、建设与改革开放的理论、路线、方针和政策，一方面通过宪法和法律把它们变成国家的意志，贯彻到国家生活的各个领域。本站今天为大家精心准备了党史教育第一阶段汇报总结，希望对大家有所帮助![_TAG_h2]　　党史教育第一阶段汇报总结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县商务局多措并举，创新学习形式，丰富学习载体，持续深入学习习近平总书记在党史学习教育动员大会上的重要讲话精神，激励引导全局机关干部牢记初心使命，传承优良传统，弘扬斗争精神，从党的百年奋斗史中汲取智慧和力量，做到学党史、明初心、担使命。</w:t>
      </w:r>
    </w:p>
    <w:p>
      <w:pPr>
        <w:ind w:left="0" w:right="0" w:firstLine="560"/>
        <w:spacing w:before="450" w:after="450" w:line="312" w:lineRule="auto"/>
      </w:pPr>
      <w:r>
        <w:rPr>
          <w:rFonts w:ascii="宋体" w:hAnsi="宋体" w:eastAsia="宋体" w:cs="宋体"/>
          <w:color w:val="000"/>
          <w:sz w:val="28"/>
          <w:szCs w:val="28"/>
        </w:rPr>
        <w:t xml:space="preserve">　　一是加强领导，夯实组织基础。全县党史学习教育动员部署大会召开后，县商务局立即组织召开党组会议，传达学习中央、省、市、县委党史学习教育动员大会精神，安排部署商务局机关党史学习教育工作，认真制定《南陵县商务局党史学习教育实施方案》，并成立了南陵县商务局党史学习教育领导工作小组，做到组织保障到位，责任落实到位。</w:t>
      </w:r>
    </w:p>
    <w:p>
      <w:pPr>
        <w:ind w:left="0" w:right="0" w:firstLine="560"/>
        <w:spacing w:before="450" w:after="450" w:line="312" w:lineRule="auto"/>
      </w:pPr>
      <w:r>
        <w:rPr>
          <w:rFonts w:ascii="宋体" w:hAnsi="宋体" w:eastAsia="宋体" w:cs="宋体"/>
          <w:color w:val="000"/>
          <w:sz w:val="28"/>
          <w:szCs w:val="28"/>
        </w:rPr>
        <w:t xml:space="preserve">　　二是营造氛围，丰富学习形式。坚持将红色资源作为党史学习教育的重要内容，利用线上线下学习平台，切实提升学习教育力度。充分利用“学习强国”“芜湖爱党建”“安徽干部教育在线”等线上学习平台，督促党员干部积极开展党史学习，参加爱党建先锋充电站答题。为了将“缅怀英烈铭记历史”融入到党史学习教育活动中，县商务局除了组织机关干部在网上开展网上祭英烈活动、组织观看《榜样5》之外，还积极组织机关党员、干部职工前往李家发烈士纪念馆实地开展爱国教育活动，通过聆听李家发烈士的光辉事迹、重温入党誓词等活动，进一步了解革命先烈浴血奋战的光辉历史，激励机关干部的爱国情怀。</w:t>
      </w:r>
    </w:p>
    <w:p>
      <w:pPr>
        <w:ind w:left="0" w:right="0" w:firstLine="560"/>
        <w:spacing w:before="450" w:after="450" w:line="312" w:lineRule="auto"/>
      </w:pPr>
      <w:r>
        <w:rPr>
          <w:rFonts w:ascii="宋体" w:hAnsi="宋体" w:eastAsia="宋体" w:cs="宋体"/>
          <w:color w:val="000"/>
          <w:sz w:val="28"/>
          <w:szCs w:val="28"/>
        </w:rPr>
        <w:t xml:space="preserve">　　三是丰富内容，提升学习覆盖面。持续抓好局党组理论学习中心组学习、主题党日学习、党小组学习、专题党课、局务工作会议等，集中学习《论中国共产党历史》（节选）、《毛泽东、邓小平、江泽民、胡锦涛关于中国共产党历史论述摘编》（节选）、《习近平新时代中国特色社会主义思想学习问答》（节选）、《中国共产党简史》（节选）等，并组织党员开展交流发言。同时，针对离退休党员年龄高、身体条件较差，活动不太方便的特定，积极组织开展了送书阅读活动，将党史学习教育的相关书籍送到离退休老干部的手中，让他们足不出户也能自主学习。</w:t>
      </w:r>
    </w:p>
    <w:p>
      <w:pPr>
        <w:ind w:left="0" w:right="0" w:firstLine="560"/>
        <w:spacing w:before="450" w:after="450" w:line="312" w:lineRule="auto"/>
      </w:pPr>
      <w:r>
        <w:rPr>
          <w:rFonts w:ascii="宋体" w:hAnsi="宋体" w:eastAsia="宋体" w:cs="宋体"/>
          <w:color w:val="000"/>
          <w:sz w:val="28"/>
          <w:szCs w:val="28"/>
        </w:rPr>
        <w:t xml:space="preserve">　　四是注重实效，推动商务发展。把党史学习教育同深入学习领会习近平总书记关于经济工作的重要讲话、习近平总书记考察安徽时重要讲话指示精神相结合，聚焦商务经济高质量发展重点任务，紧盯企业发展、市场运行、健全流通体系等重要问题。组织机关党员干部深入企业指导疫情常态化防控，强化商贸流通企业食品安全、消防安全、冷链物品流通监管，持续抓好招商引资、企业改制等工作任务，加快市场体系建设，促进外贸转型升级、内贸提质增效，不断优化消费购物环境，持续优化营商环境，为推动“十四五”商务经济高质量发展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　　党史教育第一阶段汇报总结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　　党史教育第一阶段汇报总结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2025-05-02T10:07:08+08:00</dcterms:created>
  <dcterms:modified xsi:type="dcterms:W3CDTF">2025-05-02T10:07:08+08:00</dcterms:modified>
</cp:coreProperties>
</file>

<file path=docProps/custom.xml><?xml version="1.0" encoding="utf-8"?>
<Properties xmlns="http://schemas.openxmlformats.org/officeDocument/2006/custom-properties" xmlns:vt="http://schemas.openxmlformats.org/officeDocument/2006/docPropsVTypes"/>
</file>