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&gt;【篇一】敬老月活动总结开头及结尾</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&gt;【篇二】敬老月活动总结开头及结尾</w:t>
      </w:r>
    </w:p>
    <w:p>
      <w:pPr>
        <w:ind w:left="0" w:right="0" w:firstLine="560"/>
        <w:spacing w:before="450" w:after="450" w:line="312" w:lineRule="auto"/>
      </w:pPr>
      <w:r>
        <w:rPr>
          <w:rFonts w:ascii="宋体" w:hAnsi="宋体" w:eastAsia="宋体" w:cs="宋体"/>
          <w:color w:val="000"/>
          <w:sz w:val="28"/>
          <w:szCs w:val="28"/>
        </w:rPr>
        <w:t xml:space="preserve">　　青岛团市委结合社会热点，在重阳节期间组织开展“朝霞重晚情，与爱同行促和谐”主题志愿活动，组织动员各级团组织、志愿者组织集中开展敬老、助老志愿服务。基本情况如下。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　　一、认真谋划、周密部署</w:t>
      </w:r>
    </w:p>
    <w:p>
      <w:pPr>
        <w:ind w:left="0" w:right="0" w:firstLine="560"/>
        <w:spacing w:before="450" w:after="450" w:line="312" w:lineRule="auto"/>
      </w:pPr>
      <w:r>
        <w:rPr>
          <w:rFonts w:ascii="宋体" w:hAnsi="宋体" w:eastAsia="宋体" w:cs="宋体"/>
          <w:color w:val="000"/>
          <w:sz w:val="28"/>
          <w:szCs w:val="28"/>
        </w:rPr>
        <w:t xml:space="preserve">　　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　　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　　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　　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　　五是联合市老龄办、青岛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　　二、精彩纷呈、各具特色</w:t>
      </w:r>
    </w:p>
    <w:p>
      <w:pPr>
        <w:ind w:left="0" w:right="0" w:firstLine="560"/>
        <w:spacing w:before="450" w:after="450" w:line="312" w:lineRule="auto"/>
      </w:pPr>
      <w:r>
        <w:rPr>
          <w:rFonts w:ascii="宋体" w:hAnsi="宋体" w:eastAsia="宋体" w:cs="宋体"/>
          <w:color w:val="000"/>
          <w:sz w:val="28"/>
          <w:szCs w:val="28"/>
        </w:rPr>
        <w:t xml:space="preserve">　　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10月18日，市南区开展“关爱老人心携手送温情”活动，组织青岛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　　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青岛港委以团支部为单位，采取“一对一”、“一对多”、“多对一”等形式，将志愿者与离退休老同志或者孤寡老人结为志愿服务活动对子，提供各种志愿服务。10月21日，崂山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　　10月20日，绿飘带志愿服务队携手海博出租车公司红飘带车队带领独居老人秋游。10月21日，团市委、市老龄办、青岛广播电视台联合举办“闪亮红星，爱心助老，和空巢老人做个朋友”第二季活动，走访看望了四方区南山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宋体" w:hAnsi="宋体" w:eastAsia="宋体" w:cs="宋体"/>
          <w:color w:val="000"/>
          <w:sz w:val="28"/>
          <w:szCs w:val="28"/>
        </w:rPr>
        <w:t xml:space="preserve">&gt;【篇三】敬老月活动总结开头及结尾</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凌河街道计生办组织个社区积极开展敬老月活动，精心组织了一系列敬老爱老活动，把社区敬老爱老活动推向一个新的高潮。现将凌河街道东风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三、凌河街道计生办组织各社区在辖区进行传单宣传。加大尊老爱老，助老惠老的宣传力度，唤起大家尊老敬老的社会意识，为老年人实实在在的做好事，解决实际困难，充分发挥社区为老活动的实际作用。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&gt;【篇四】敬老月活动总结开头及结尾</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我们以“三个代表”思想和党的xx大精神为指导。坚持“党政主导，社会参与，全民关怀”的工作方针/坚持执政为民和以人为本的原则，根据长府发[202_]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三、依法维权、保障到位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　　以上是十七户社区“敬老月”活动的工作总结。我们将一如既往地开展爱老敬老各项活动，在市老龄委的领导和支持下，努力开创我辖区老龄工作新局面。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