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202_员工岗位工作体会总结</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202_员工岗位工作体会总结（精选3篇）202_员工岗位工作体会总结 篇1 __年，我客服部在公司领导的大力支持和各部门的团结合作下，在部门员工努力工作下，认真学习物业管理基本知识及岗位职责，热情接待业主，积极完成领导交办的各项工作，办理手...</w:t>
      </w:r>
    </w:p>
    <w:p>
      <w:pPr>
        <w:ind w:left="0" w:right="0" w:firstLine="560"/>
        <w:spacing w:before="450" w:after="450" w:line="312" w:lineRule="auto"/>
      </w:pPr>
      <w:r>
        <w:rPr>
          <w:rFonts w:ascii="宋体" w:hAnsi="宋体" w:eastAsia="宋体" w:cs="宋体"/>
          <w:color w:val="000"/>
          <w:sz w:val="28"/>
          <w:szCs w:val="28"/>
        </w:rPr>
        <w:t xml:space="preserve">202_员工岗位工作体会总结（精选3篇）</w:t>
      </w:r>
    </w:p>
    <w:p>
      <w:pPr>
        <w:ind w:left="0" w:right="0" w:firstLine="560"/>
        <w:spacing w:before="450" w:after="450" w:line="312" w:lineRule="auto"/>
      </w:pPr>
      <w:r>
        <w:rPr>
          <w:rFonts w:ascii="宋体" w:hAnsi="宋体" w:eastAsia="宋体" w:cs="宋体"/>
          <w:color w:val="000"/>
          <w:sz w:val="28"/>
          <w:szCs w:val="28"/>
        </w:rPr>
        <w:t xml:space="preserve">202_员工岗位工作体会总结 篇1</w:t>
      </w:r>
    </w:p>
    <w:p>
      <w:pPr>
        <w:ind w:left="0" w:right="0" w:firstLine="560"/>
        <w:spacing w:before="450" w:after="450" w:line="312" w:lineRule="auto"/>
      </w:pPr>
      <w:r>
        <w:rPr>
          <w:rFonts w:ascii="宋体" w:hAnsi="宋体" w:eastAsia="宋体" w:cs="宋体"/>
          <w:color w:val="000"/>
          <w:sz w:val="28"/>
          <w:szCs w:val="28"/>
        </w:rPr>
        <w:t xml:space="preserve">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202_员工岗位工作体会总结 篇2</w:t>
      </w:r>
    </w:p>
    <w:p>
      <w:pPr>
        <w:ind w:left="0" w:right="0" w:firstLine="560"/>
        <w:spacing w:before="450" w:after="450" w:line="312" w:lineRule="auto"/>
      </w:pPr>
      <w:r>
        <w:rPr>
          <w:rFonts w:ascii="宋体" w:hAnsi="宋体" w:eastAsia="宋体" w:cs="宋体"/>
          <w:color w:val="000"/>
          <w:sz w:val="28"/>
          <w:szCs w:val="28"/>
        </w:rPr>
        <w:t xml:space="preserve">忙碌的__年_月即将过去。回首4月来的工作，感慨颇深。这4月来我在公司各级领导的关心和支持下、在服务中心全体人员的积极努力配合下、在发现、解决、总结中逐渐成熟，并且取得了一定的成绩。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年_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202_员工岗位工作体会总结 篇3</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 创一流服务，树农行品牌 活动，追求服务上档次。我行十分重视加强和改进服务工作，多次研究和部署改进服务的有效措施，通过形式多样的活动，加强了全行文明优质服务的观念，使今年我行的整体服务水平又有新的提高。一是坚持了去年 一流服务现象会 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 红五月文明优质服务月 活动，着力在服务的广度和深度上做文章。此项活动，使我行的业务成绩逐步攀升。下半年，我行又开展了以宣传农电改造代缴费业务的 走进千家万户活动 ，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 成才计划 ，提高员工综合素质。今年以来，我行坚持 人才兴行，以人为本 ，大力倡导企业发展和实现个人价值同步成长的观念，推动 成才计划 ，全面提高员工队伍的思想和业务素质。我们采取的措施主要包括实战锻炼、培训提高、鼓励升级、机制催化和活动促进等。通过推动 成才计划 ，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2025-07-08T18:17:45+08:00</dcterms:created>
  <dcterms:modified xsi:type="dcterms:W3CDTF">2025-07-08T18:17:45+08:00</dcterms:modified>
</cp:coreProperties>
</file>

<file path=docProps/custom.xml><?xml version="1.0" encoding="utf-8"?>
<Properties xmlns="http://schemas.openxmlformats.org/officeDocument/2006/custom-properties" xmlns:vt="http://schemas.openxmlformats.org/officeDocument/2006/docPropsVTypes"/>
</file>