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季度工作总结800字左右</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总结是做好各项工作的重要环节。通过它，可以全面地，系统地了解以往的工作情况，可以正确认识以往工作中的优缺点。《季度工作总结800字左右》是为大家准备的，欢迎大家阅读。季度工作总结800字左右1　　x县旅游局在县委县、县政府的正确领导下，根据...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总结是做好各项工作的重要环节。通过它，可以全面地，系统地了解以往的工作情况，可以正确认识以往工作中的优缺点。《季度工作总结800字左右》是为大家准备的，欢迎大家阅读。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季度工作总结800字左右1</w:t>
      </w:r>
    </w:p>
    <w:p>
      <w:pPr>
        <w:ind w:left="0" w:right="0" w:firstLine="560"/>
        <w:spacing w:before="450" w:after="450" w:line="312" w:lineRule="auto"/>
      </w:pPr>
      <w:r>
        <w:rPr>
          <w:rFonts w:ascii="宋体" w:hAnsi="宋体" w:eastAsia="宋体" w:cs="宋体"/>
          <w:color w:val="000"/>
          <w:sz w:val="28"/>
          <w:szCs w:val="28"/>
        </w:rPr>
        <w:t xml:space="preserve">　　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　　一、成立了县xx年春节黄金周假日旅游工作协调领导小组，负责组织协调春节黄金周假日旅游工作。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　　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　　在春节前于x月x日，县旅游局以文件的形式向景区景点和各宾馆酒店在节日期间旅游安全工作的有关事项作了通知，通知要求，各宾馆酒店和景区景点的负责人要引起高度重视。并对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　　二、加强旅游 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　　随着梯田文化旅游节的举办，县旅游的知明度得到了明显的提升，但对旅游 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季度工作总结800字左右2</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季度工作总结800字左右3</w:t>
      </w:r>
    </w:p>
    <w:p>
      <w:pPr>
        <w:ind w:left="0" w:right="0" w:firstLine="560"/>
        <w:spacing w:before="450" w:after="450" w:line="312" w:lineRule="auto"/>
      </w:pPr>
      <w:r>
        <w:rPr>
          <w:rFonts w:ascii="宋体" w:hAnsi="宋体" w:eastAsia="宋体" w:cs="宋体"/>
          <w:color w:val="000"/>
          <w:sz w:val="28"/>
          <w:szCs w:val="28"/>
        </w:rPr>
        <w:t xml:space="preserve">　　20xx年以来，我中心在县委、县政府的正确领导下，认真贯彻落实上级对金融工作的各项要求，尤其是新冠肺炎疫情发生以来，主动创新作为，务实改革担当，协调、指导全县金融系统，不断加大金融支持力度，各项工作取得了新实效，现总结如下：</w:t>
      </w:r>
    </w:p>
    <w:p>
      <w:pPr>
        <w:ind w:left="0" w:right="0" w:firstLine="560"/>
        <w:spacing w:before="450" w:after="450" w:line="312" w:lineRule="auto"/>
      </w:pPr>
      <w:r>
        <w:rPr>
          <w:rFonts w:ascii="宋体" w:hAnsi="宋体" w:eastAsia="宋体" w:cs="宋体"/>
          <w:color w:val="000"/>
          <w:sz w:val="28"/>
          <w:szCs w:val="28"/>
        </w:rPr>
        <w:t xml:space="preserve">　　一、多元融资渠道不断拓宽。</w:t>
      </w:r>
    </w:p>
    <w:p>
      <w:pPr>
        <w:ind w:left="0" w:right="0" w:firstLine="560"/>
        <w:spacing w:before="450" w:after="450" w:line="312" w:lineRule="auto"/>
      </w:pPr>
      <w:r>
        <w:rPr>
          <w:rFonts w:ascii="宋体" w:hAnsi="宋体" w:eastAsia="宋体" w:cs="宋体"/>
          <w:color w:val="000"/>
          <w:sz w:val="28"/>
          <w:szCs w:val="28"/>
        </w:rPr>
        <w:t xml:space="preserve">　　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　　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　　二、金融服务体系不断完善。</w:t>
      </w:r>
    </w:p>
    <w:p>
      <w:pPr>
        <w:ind w:left="0" w:right="0" w:firstLine="560"/>
        <w:spacing w:before="450" w:after="450" w:line="312" w:lineRule="auto"/>
      </w:pPr>
      <w:r>
        <w:rPr>
          <w:rFonts w:ascii="宋体" w:hAnsi="宋体" w:eastAsia="宋体" w:cs="宋体"/>
          <w:color w:val="000"/>
          <w:sz w:val="28"/>
          <w:szCs w:val="28"/>
        </w:rPr>
        <w:t xml:space="preserve">　　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　　三、企业融资成本有效降低。</w:t>
      </w:r>
    </w:p>
    <w:p>
      <w:pPr>
        <w:ind w:left="0" w:right="0" w:firstLine="560"/>
        <w:spacing w:before="450" w:after="450" w:line="312" w:lineRule="auto"/>
      </w:pPr>
      <w:r>
        <w:rPr>
          <w:rFonts w:ascii="宋体" w:hAnsi="宋体" w:eastAsia="宋体" w:cs="宋体"/>
          <w:color w:val="000"/>
          <w:sz w:val="28"/>
          <w:szCs w:val="28"/>
        </w:rPr>
        <w:t xml:space="preserve">　　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　　四、金融改革创新亮点纷呈。</w:t>
      </w:r>
    </w:p>
    <w:p>
      <w:pPr>
        <w:ind w:left="0" w:right="0" w:firstLine="560"/>
        <w:spacing w:before="450" w:after="450" w:line="312" w:lineRule="auto"/>
      </w:pPr>
      <w:r>
        <w:rPr>
          <w:rFonts w:ascii="宋体" w:hAnsi="宋体" w:eastAsia="宋体" w:cs="宋体"/>
          <w:color w:val="000"/>
          <w:sz w:val="28"/>
          <w:szCs w:val="28"/>
        </w:rPr>
        <w:t xml:space="preserve">　　一是为缓解部分企业复工复产的融资难、贵问题，协调水浒置业，社会资本方供应链公司成立城投应急转贷基金有限公司，开展中小企业应急转贷业务，该公司已向省新旧动能转换基金申报备案，目前正在审批中。下一步将继续增加应急转贷基金覆盖面，使普惠化。</w:t>
      </w:r>
    </w:p>
    <w:p>
      <w:pPr>
        <w:ind w:left="0" w:right="0" w:firstLine="560"/>
        <w:spacing w:before="450" w:after="450" w:line="312" w:lineRule="auto"/>
      </w:pPr>
      <w:r>
        <w:rPr>
          <w:rFonts w:ascii="宋体" w:hAnsi="宋体" w:eastAsia="宋体" w:cs="宋体"/>
          <w:color w:val="000"/>
          <w:sz w:val="28"/>
          <w:szCs w:val="28"/>
        </w:rPr>
        <w:t xml:space="preserve">　　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　　五、企业(挂牌)上市持续推进。</w:t>
      </w:r>
    </w:p>
    <w:p>
      <w:pPr>
        <w:ind w:left="0" w:right="0" w:firstLine="560"/>
        <w:spacing w:before="450" w:after="450" w:line="312" w:lineRule="auto"/>
      </w:pPr>
      <w:r>
        <w:rPr>
          <w:rFonts w:ascii="宋体" w:hAnsi="宋体" w:eastAsia="宋体" w:cs="宋体"/>
          <w:color w:val="000"/>
          <w:sz w:val="28"/>
          <w:szCs w:val="28"/>
        </w:rPr>
        <w:t xml:space="preserve">　　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