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总结，汉语词语，读音为zǒngjié，意思是总地归结。本站今天为大家精心准备了202_年XX学院党总支落实全面从严治党主体责任情况总结，希望对大家有所帮助!　　202_年XX学院党总支落实全面从严治党主体责任情况总结　　 今年以来，XX学院...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总结，汉语词语，读音为zǒngjié，意思是总地归结。本站今天为大家精心准备了202_年XX学院党总支落实全面从严治党主体责任情况总结，希望对大家有所帮助!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&gt;　　二、抓实学习教育，筑牢思想根基学习是思想武装的前提，增强学习本领是筑牢思想根基的关键。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&gt;　　三、开展专项整治，持续正风肃纪一是坚持全面从严治党越来越严，敢管敢严、真管真严、常管常严，努力营造风清气正的政治生态和干事创业的强大气场。二是深入开展不担当不作为专项整治工作。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公务出差严格控制开支，交通、住宿等按照标准执行；</w:t>
      </w:r>
    </w:p>
    <w:p>
      <w:pPr>
        <w:ind w:left="0" w:right="0" w:firstLine="560"/>
        <w:spacing w:before="450" w:after="450" w:line="312" w:lineRule="auto"/>
      </w:pPr>
      <w:r>
        <w:rPr>
          <w:rFonts w:ascii="宋体" w:hAnsi="宋体" w:eastAsia="宋体" w:cs="宋体"/>
          <w:color w:val="000"/>
          <w:sz w:val="28"/>
          <w:szCs w:val="28"/>
        </w:rPr>
        <w:t xml:space="preserve">　　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为确保扶持贫困工作落到实处，院党总支学习习近平总书记在脱贫攻坚座谈会上的重要讲话精神，认真落实校党委工作要求，组织开展了进村入户帮扶工作。</w:t>
      </w:r>
    </w:p>
    <w:p>
      <w:pPr>
        <w:ind w:left="0" w:right="0" w:firstLine="560"/>
        <w:spacing w:before="450" w:after="450" w:line="312" w:lineRule="auto"/>
      </w:pPr>
      <w:r>
        <w:rPr>
          <w:rFonts w:ascii="宋体" w:hAnsi="宋体" w:eastAsia="宋体" w:cs="宋体"/>
          <w:color w:val="000"/>
          <w:sz w:val="28"/>
          <w:szCs w:val="28"/>
        </w:rPr>
        <w:t xml:space="preserve">&gt;　　四、加强党内监督，强化执纪问责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为落实省委关于第2轮巡视工作要求，院党总支高度重视，传达学习省委巡视组要求；</w:t>
      </w:r>
    </w:p>
    <w:p>
      <w:pPr>
        <w:ind w:left="0" w:right="0" w:firstLine="560"/>
        <w:spacing w:before="450" w:after="450" w:line="312" w:lineRule="auto"/>
      </w:pPr>
      <w:r>
        <w:rPr>
          <w:rFonts w:ascii="宋体" w:hAnsi="宋体" w:eastAsia="宋体" w:cs="宋体"/>
          <w:color w:val="000"/>
          <w:sz w:val="28"/>
          <w:szCs w:val="28"/>
        </w:rPr>
        <w:t xml:space="preserve">　　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　&gt;　五、增强履职本领，全面提升工作水平我们紧紧抓住能力建设这个关键，在政治能力建设、业务能力建设、执行能力建设上齐抓共建，补齐能力建设的短板，促进教学工作顺利开展。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w:t>
      </w:r>
    </w:p>
    <w:p>
      <w:pPr>
        <w:ind w:left="0" w:right="0" w:firstLine="560"/>
        <w:spacing w:before="450" w:after="450" w:line="312" w:lineRule="auto"/>
      </w:pPr>
      <w:r>
        <w:rPr>
          <w:rFonts w:ascii="宋体" w:hAnsi="宋体" w:eastAsia="宋体" w:cs="宋体"/>
          <w:color w:val="000"/>
          <w:sz w:val="28"/>
          <w:szCs w:val="28"/>
        </w:rPr>
        <w:t xml:space="preserve">　　落实“两个责任”还不到位，党总支从严治党合力还需加强；</w:t>
      </w:r>
    </w:p>
    <w:p>
      <w:pPr>
        <w:ind w:left="0" w:right="0" w:firstLine="560"/>
        <w:spacing w:before="450" w:after="450" w:line="312" w:lineRule="auto"/>
      </w:pPr>
      <w:r>
        <w:rPr>
          <w:rFonts w:ascii="宋体" w:hAnsi="宋体" w:eastAsia="宋体" w:cs="宋体"/>
          <w:color w:val="000"/>
          <w:sz w:val="28"/>
          <w:szCs w:val="28"/>
        </w:rPr>
        <w:t xml:space="preserve">　　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_年，XXXX在XX和省、市委的领导下，深入学习贯彻**新时代中国特色社会主义思想、党的十九大和十九届四中全会精神，扎实开展主题教育，坚持把落实全面从严治党主体责任和党风廉政建设责任制作为加强机关建设，改进机关作风，提高为民服务办事效益的重要途径，抓实抓牢，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推动“主体责任”落实“坚持党要管党，全面从严治党”是我们党自我净化、自我完善、自我革新、自我提高,从弱小到强大，从一个成功到另一个成功的关键法宝。局党组作为履行管党治党的责任主体，始终把落实全面从严治党作为一项突出政治任务，擎在肩上，常抓不懈。一是加强工作统筹。年初，局党组研究制定了《XXX党组202_年度全面从严治党主体责任工作要点》，组织召开了202_年XXX系统全面从严治党工作会议，总结了202_年度全面从严治党和党风廉政建设工作，安排部署了202_年度工作任务，使全年工作有目标、有重点。二是强化责任落实。研究制定了202_年度《XXX党组全面从严治党主体责任清单》，进一步明确了“一把手”履行党风廉政第一责任人的职责以及领导班子副职和其他同志履行“一岗双责”的要求。梳理下发了基层党支部书记的责任清单，构建了权责明晰、覆盖全面的从严治党责任体系，确保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局党组始终把武装头脑作为履行主体责任的基础。一是持续深化理论学习。制定出台了《XXX党组理论中心组202_年理论学习计划》、《202_年度**新时代中国特色社会主义思想进机关实施方案》等有关文件，指导全局理论学习工作。把**新时代中国特色社会主义思想、****系列重要讲话和《关于新形势下党内政治生活的若干准则准则》、《中国共产党纪律处分条例》等党内条例法规作为必学内容，纳入机关和局党组理论中心组学习计划，不断强化党员领导干部党员意识、自律意识，全年共组织理论中心组学习24次。二是扎实开展主题教育。在全党范围内开展主题教育是以**同志为核心的党XX做出的重大部署，是今年最重要的一项政治任务。6月份，局党组按照第二批主题教育单位预热升温要求，在全局系统进行了集中动员，制定印发了《XXX主题教育预热升温方案》，为主题教育在局系统铺开奠定基础。9月份第二批主题教育正式开展以来，局党组严格落实党组书记第一责任人职责，突出领导干部和班子成员这一“关键少数”，通过学习研讨、调查研究、对照检视查找领导班子和班子成员存在突出问题，逐一制定问题清单，加以整改。期间共查找出问题XX个，其中领导班子涉及X个方面X个问题、班子成员涉及XX个方面X个问题，现已全部整改完成。三是不断强化廉洁意识。对党员干部的警示教育贯穿全年，3月份，组织机关、各场校领导党员干部XX余人到影院观看了《一抓到底正风纪》《在警醒中奋进》警示教育片。6月份,组织机关副科级以上干部、局属各单位班子成员近XX人到省委党校省警示教育基地参观“全面从严治党永远在路上”主题展览，并重温入党警词。7-11月份，先后组织观看《激浊扬清在云南》《巡视利剑》《叩问初心》等系列警示教育片，警示全体党员干部常怀敬畏之心，远离贪腐红线，不断增强廉政意识。</w:t>
      </w:r>
    </w:p>
    <w:p>
      <w:pPr>
        <w:ind w:left="0" w:right="0" w:firstLine="560"/>
        <w:spacing w:before="450" w:after="450" w:line="312" w:lineRule="auto"/>
      </w:pPr>
      <w:r>
        <w:rPr>
          <w:rFonts w:ascii="宋体" w:hAnsi="宋体" w:eastAsia="宋体" w:cs="宋体"/>
          <w:color w:val="000"/>
          <w:sz w:val="28"/>
          <w:szCs w:val="28"/>
        </w:rPr>
        <w:t xml:space="preserve">　　三、规范权力运行，注重源头防腐局党组落实全面从严治党主体责任，始终把规范权力运行，建立防范机制作为重要切口。一是规范政府采购。为了进一步加强对政府采购工作的监管，防范腐败现象发生，凡属重点项目部署和大额资金使用都由局班子集体研究决定。由纪检干部对重要环节进行现场监督，切实加强了对政府采购工作事前、事中和事后的监管，让政府采购工作变成看得见、摸的着、抓得牢的阳光采购。二是加强项目管理。着眼全局工作实际，针对各处室工作特点，认真排查岗位职责、业务流程、制度机制等方面潜在的廉政风险。针对排查出的潜在廉政风险点，着手制定相关管理制度，有效地把廉政风险防控与工作有机的结合起来，推动了全局廉政风险防控管理工作取得新成效。三是严格干部选拔配备。坚持正确用人导向，严格落实好干部标准，严把政治关、品行关、作风关、廉洁关，真正让忠诚干净担当、为民务实清廉、奋发有为、锐意改革、实绩突出的干部得到褒奖和重用，全年共提拔科级领导干部5名，并全部进行任前廉政谈话和党纪政纪法规知识考试。在干部提拔配备和职级套改中，认真执行《党政领导干部选拔任用工作条例》，按照人员选拔标准条件，确定人员初选名单，广泛开展民主推荐，做到了公开、公平、公正，有效维护了干部职工的知情权、参与权和监督权。四是充分发挥兼职纪检监察员作用。在局属各党支部中设立了兼职纪检监察员7名，壮大纪检监察队伍，建立相关工作制度，在全局上下形成大抓党风廉政的工作业态，使局系统党风廉政建设和反腐败工作有效向基层延伸。</w:t>
      </w:r>
    </w:p>
    <w:p>
      <w:pPr>
        <w:ind w:left="0" w:right="0" w:firstLine="560"/>
        <w:spacing w:before="450" w:after="450" w:line="312" w:lineRule="auto"/>
      </w:pPr>
      <w:r>
        <w:rPr>
          <w:rFonts w:ascii="宋体" w:hAnsi="宋体" w:eastAsia="宋体" w:cs="宋体"/>
          <w:color w:val="000"/>
          <w:sz w:val="28"/>
          <w:szCs w:val="28"/>
        </w:rPr>
        <w:t xml:space="preserve">　　四、强化监督检查，严格执规执纪一是加强日常监督检查。采取日常检查、重点抽查、明察暗访等形式，连点成线，持续发力。在机关和下属单位醒目位置，公示监督举报电话，接受服务对象和广大群众监督。二是加强敏感时节管理。在春节、五一、端午、中秋等节日期间分别下发通知，对落实XX八项规定精神进行部署，并安排人员对局属各单位节日期间“四风”问题进行巡查、暗访。三是强化权力运行监督。严格落实一把手“四个不直接分管”制度。在重大问题决策、重要干部任免、重大项目投资决策、大额资金使用等敏感问题上，严格按照“集体领导、民主集中、个别酝酿、会议决定”的议事程序，形成以“三重一大”为主要内容的集体决策机制，不断增强行政权力行使的透明度，强化对行政权力的监督。四是严肃案件查办。局党组全力支持机关纪委查办案件，遇有案件线索局党组书记亲自督办，保障案件查办力度。全年共承接驻局纪检组交办核查件XX件，协助办理案件XX起，戒勉谈话XX人，党纪处分XX人，对局系统全体干部职工起到了良好的警示作用。</w:t>
      </w:r>
    </w:p>
    <w:p>
      <w:pPr>
        <w:ind w:left="0" w:right="0" w:firstLine="560"/>
        <w:spacing w:before="450" w:after="450" w:line="312" w:lineRule="auto"/>
      </w:pPr>
      <w:r>
        <w:rPr>
          <w:rFonts w:ascii="宋体" w:hAnsi="宋体" w:eastAsia="宋体" w:cs="宋体"/>
          <w:color w:val="000"/>
          <w:sz w:val="28"/>
          <w:szCs w:val="28"/>
        </w:rPr>
        <w:t xml:space="preserve">　　五、存在问题和下一步打算一年来，局党组扎实落实全面从严治党主体责任和党风廉政建设责任制，在党的建设方面取得了一些成绩，但也存在一些问题和不足：一是全面从严治党主题责任落实向基层延伸还不够。下属场校在联片检查督导中，个别人员还存在上班制度坚持不好、作风纪律松散等问题；二是破解难点问题的办法还不够多，在一定程度上影响了党组织战斗力和服务功能的发挥，对党员的管理缺乏有效的手段；三是对充分发挥党员干部先锋模范作用的认识还不够深，在重大活动中，更多的强调是干部带头，忽略了党员作用的发挥。</w:t>
      </w:r>
    </w:p>
    <w:p>
      <w:pPr>
        <w:ind w:left="0" w:right="0" w:firstLine="560"/>
        <w:spacing w:before="450" w:after="450" w:line="312" w:lineRule="auto"/>
      </w:pPr>
      <w:r>
        <w:rPr>
          <w:rFonts w:ascii="宋体" w:hAnsi="宋体" w:eastAsia="宋体" w:cs="宋体"/>
          <w:color w:val="000"/>
          <w:sz w:val="28"/>
          <w:szCs w:val="28"/>
        </w:rPr>
        <w:t xml:space="preserve">　　下一步，局党组将继续严格落实主体责任，把全面从严治党和党风廉政建设工作推向深处。一是继续深化理论武装。开展机关和党组理论中心组学习，党风廉政警示教育，提高党员干部自律意识，推动主题教育长效机制常态化落实，使初心和使命深入每名党员心中；二是继续强化权力监督。建立权利运行长效监督机制，做到把权利关进制度的笼子，让权利在阳光下运行；三是继续强化各级职责。严格落实XX和省、市委关于全面从严治党和党风廉政建设“两个责任”的制度规定，压实各级任务职责；四是严肃执纪办案。发挥组织处理和组织处分警示育人作用，把党的纪律和规矩立起来。</w:t>
      </w:r>
    </w:p>
    <w:p>
      <w:pPr>
        <w:ind w:left="0" w:right="0" w:firstLine="560"/>
        <w:spacing w:before="450" w:after="450" w:line="312" w:lineRule="auto"/>
      </w:pPr>
      <w:r>
        <w:rPr>
          <w:rFonts w:ascii="黑体" w:hAnsi="黑体" w:eastAsia="黑体" w:cs="黑体"/>
          <w:color w:val="000000"/>
          <w:sz w:val="36"/>
          <w:szCs w:val="36"/>
          <w:b w:val="1"/>
          <w:bCs w:val="1"/>
        </w:rPr>
        <w:t xml:space="preserve">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2025-05-02T09:34:57+08:00</dcterms:created>
  <dcterms:modified xsi:type="dcterms:W3CDTF">2025-05-02T09:34:57+08:00</dcterms:modified>
</cp:coreProperties>
</file>

<file path=docProps/custom.xml><?xml version="1.0" encoding="utf-8"?>
<Properties xmlns="http://schemas.openxmlformats.org/officeDocument/2006/custom-properties" xmlns:vt="http://schemas.openxmlformats.org/officeDocument/2006/docPropsVTypes"/>
</file>