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城管局工作总结及来年工作计划</w:t>
      </w:r>
      <w:bookmarkEnd w:id="1"/>
    </w:p>
    <w:p>
      <w:pPr>
        <w:jc w:val="center"/>
        <w:spacing w:before="0" w:after="450"/>
      </w:pPr>
      <w:r>
        <w:rPr>
          <w:rFonts w:ascii="Arial" w:hAnsi="Arial" w:eastAsia="Arial" w:cs="Arial"/>
          <w:color w:val="999999"/>
          <w:sz w:val="20"/>
          <w:szCs w:val="20"/>
        </w:rPr>
        <w:t xml:space="preserve">来源：网络  作者：天地有情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城管局一般指城市管理行政执法局。以下是本站分享的城管局工作总结及来年工作计划，希望能帮助到大家!　　城管局工作总结及来年工作计划　　202_年以来，在县委、政府的正确领导下，在市城管局的精心指导下，XX县城管局紧紧围绕“深化改革、完善机制、...</w:t>
      </w:r>
    </w:p>
    <w:p>
      <w:pPr>
        <w:ind w:left="0" w:right="0" w:firstLine="560"/>
        <w:spacing w:before="450" w:after="450" w:line="312" w:lineRule="auto"/>
      </w:pPr>
      <w:r>
        <w:rPr>
          <w:rFonts w:ascii="宋体" w:hAnsi="宋体" w:eastAsia="宋体" w:cs="宋体"/>
          <w:color w:val="000"/>
          <w:sz w:val="28"/>
          <w:szCs w:val="28"/>
        </w:rPr>
        <w:t xml:space="preserve">城管局一般指城市管理行政执法局。以下是本站分享的城管局工作总结及来年工作计划，希望能帮助到大家![_TAG_h2]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202_年以来，在县委、政府的正确领导下，在市城管局的精心指导下，XX县城管局紧紧围绕“深化改革、完善机制、综合治理、加快建设”这一目标，积极探索和推进城市管理新模式，不断加强城管执法队伍自身建设，全面提高XX城市绿化、亮化和综合管理水平，较好地完成了本年度的各项任务，现将一年来的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推进城管体制改革，强化体制保障。按照宁夏回族自治区《关于深入推进城市执法体制改革改进城市管理工作实施方案》（宁党发〔202_〕51号）文件精神，县城管局通过构建规范统一的城市管理和执法体系，集中力量整体推进城市管理执法体制改革各项重点工作，理顺了城管管理体制。一是制定行政执法监督规定、行政执法全过程记录规定、行政执法调查取证规定、行政执法案卷管理规定等新规，完善执法程序，规范办案流程，明确办案时限。二是在年初与法制办、党校联合举办“城市管理综合执法培训班”，邀请原执法部门负责人对城管改革的相关文件、执法相关法律法规、综合执法权责清单、行政执法流程、行政执法常用法律等内容进行了专题培训，执法人员综合素质得到不断提高。三是针对处罚金额较大、次数较多的住建领域行政处罚，与县住建局建立工作联系机制，按照“主管部门认定、执法部门执法”的原则，制定了“工作联系单”，简化行政违法建筑物认定流程，压缩行政处罚时限，确保行政处罚程序高效率完成。目前共作出142起行政处罚决定，共计罚没290.18万元。三是扎实推进乡镇综合执法中队派驻工作。为理顺城管体制机制，明确乡镇综合执法中队在城市管理中的职责和作用，推进乡镇执法中队派驻工作，特成立了5个综合执法中队，实现了行政处罚权、执法权的相对集中和行政执法权向乡镇的延伸，解决了基层行政执法中长期存在的权责分离、多头执法、执法效率低等问题，向形成“城乡一体、上下联动、统筹发展”的城市管理格局迈进了新的一步。</w:t>
      </w:r>
    </w:p>
    <w:p>
      <w:pPr>
        <w:ind w:left="0" w:right="0" w:firstLine="560"/>
        <w:spacing w:before="450" w:after="450" w:line="312" w:lineRule="auto"/>
      </w:pPr>
      <w:r>
        <w:rPr>
          <w:rFonts w:ascii="宋体" w:hAnsi="宋体" w:eastAsia="宋体" w:cs="宋体"/>
          <w:color w:val="000"/>
          <w:sz w:val="28"/>
          <w:szCs w:val="28"/>
        </w:rPr>
        <w:t xml:space="preserve">　　（二）提升城市市容市貌，喜迎自治区60大庆。一是开展渣土车辆治理，打赢“蓝天工程”攻坚战。持续开展“白加黑”模式，与交警、路政部门联合执法，在污染多发的花园街、富民路、大连路进行设卡，持续对无证运输、篷布未遮盖密闭等各类违法运输渣土车辆进行拦查，并对其中存在严重违规运输行为的依法进行了行政处罚，有效遏制渣土车道路遗撒等违法违规行为蔓延的势头。共暂扣建筑垃圾运输证16个、驾驶证67本，签订保证书21份，罚没金额2.5万余元。二按照“因地制宜、方便群众”的原则对利民路、富兴街街道树框进行维修，并对街道两侧施划停车泊位1700余个，有效解决了居民出行停车困难，全面规范街面秩序。四是动员沿街商户在门前电子显示屏上滚动播放60大庆宣传标语，在主要街道两侧悬挂“热烈庆祝宁夏回族自治区成立60周年”、“建设美丽新宁夏共圆伟大中国梦”条幅100条，积极营造良好喜庆氛围，充分展示全区上下决胜全面建成小康社会的精神风貌，进一步凝聚全区广大干部群众团结奋进的强大力量。</w:t>
      </w:r>
    </w:p>
    <w:p>
      <w:pPr>
        <w:ind w:left="0" w:right="0" w:firstLine="560"/>
        <w:spacing w:before="450" w:after="450" w:line="312" w:lineRule="auto"/>
      </w:pPr>
      <w:r>
        <w:rPr>
          <w:rFonts w:ascii="宋体" w:hAnsi="宋体" w:eastAsia="宋体" w:cs="宋体"/>
          <w:color w:val="000"/>
          <w:sz w:val="28"/>
          <w:szCs w:val="28"/>
        </w:rPr>
        <w:t xml:space="preserve">　　（三）开展卫生整治，提升XX品位。一是牵头制定《XX县城乡环境精细化管理长效考核办法（试行）》，开启了城乡环境精细化管理新模式。重点针对环卫服务外包公司县城及德胜工业园区片区、环卫外包公司乡镇片区、各乡镇场、主要有关部门、相关成员单位五类考核对象，建立健全了包含1项共性指标，33项分类指标的城市精细化管理长效考核细则。通过“日反馈、周通报、月评价、季度奖惩”的长效管理机制，努力增强城市亲和力、吸引力、竞争力，提升市容环境品质。二是持续运用市场思维和市场手段，探索城市管理新模式。通过公开竞标的方式将县城环卫保洁、德胜及乡镇增加的保洁面积、金贵镇蔬菜秸秆清运进行外包管理，成交金额2197万元。三是组织全县100余家企、事业单位及中小学校积极开展“爱国卫生日”活动，对主次干道、背街小巷、责任区等重点公共区域环境卫生进行集中整治。截至目前已成功组织开展“爱国卫生日”活动10次，开展各类宣传活动11次，发放宣传资料10000余份。四是为做好病媒生物防制工作，确保蚊蝇消杀效果，由我局负责统一采购蚊媒生物消杀药品进行集中发放，解决了各乡镇用药不规范、采购困难的问题，共发放各类灭蚊药品1300余箱。同时组织专业消杀公司对银新干沟、如意湖等水域，县城多个公园、广场、街头绿化带及草丛等蚊虫滋生“重灾区”，通过灭蚊药物喷洒消杀工作，全力保障人民群众的身体健康。五是通过严格对照健康“细胞”建设标准，动员社会各方力量参与，“XX县习岗街道如意湖社区”和“XX县第一小学”被自治区爱卫办评为健康社区和健康学校，实现了我县自治区健康城市健康村镇建设试点工作开展以来“零”的突破。</w:t>
      </w:r>
    </w:p>
    <w:p>
      <w:pPr>
        <w:ind w:left="0" w:right="0" w:firstLine="560"/>
        <w:spacing w:before="450" w:after="450" w:line="312" w:lineRule="auto"/>
      </w:pPr>
      <w:r>
        <w:rPr>
          <w:rFonts w:ascii="宋体" w:hAnsi="宋体" w:eastAsia="宋体" w:cs="宋体"/>
          <w:color w:val="000"/>
          <w:sz w:val="28"/>
          <w:szCs w:val="28"/>
        </w:rPr>
        <w:t xml:space="preserve">　　（四）开展专项整治，攻克城市顽疾。一是为了消除安全隐患，全力优化现有停车资源，最大力度解决居民停车难的问题，城管局对公共用地、辖区内小区道路上地锁、锥形桶、轮胎等障碍物集中开展专项拆除清理，共拆除地锁20余个，清理各类锥形桶120余个、轮胎60余个，清理泊车牌90余个。二是联合公安局，坚持依法依规、人性化拆除的原则，对环境脏乱差的原太阳城临时市场进行拆除，保障了太阳城早市搬迁工作安全有序，共拆除市场铁架棚720余平方米。三是在中央环保督察组来宁期间，严格按照时间节点，全力以赴进行整改。截至7月1日，转办我局的涉及扬尘污染、餐饮油烟噪音扰民等10件环保督办件已全面完成整改，办结率达到100%。四是制定《XX县学校周边流动食品摊点占道经营专项整治工作方案》，在县城学校周边开展流动食品摊点占道经营专项整治，对违章占道经营摊点、流动餐饮摊点集中进行清理。经过一段时间的专项整治，校园周边流动食品摊点占道经营现象得到明显改善，切实保障了学校师生的健康权益。五是为优化道路交通环境，改善县城通行条件，切实规范我县主次道路、公共场所停车秩序，对县城各路段公共车位及城市休闲场所的“僵尸车”逐一进行登记、拍照留证，下发限期整改通知书。对逾期不离开的20余辆车辆依法进行拖离。六是联合交警大队开展乱停乱放违法行为专项整治行动，对光明路、意湖东路等路段周边商铺门口及道路两侧违停机动车辆进行清理。驾驶员在场的，执法人员对其进行口头警告、教育，并责令驶离；驾驶员不在场或拒不离开现场的，通过拍照取证后依照法律给予相应行政处罚，共清理处罚乱停乱放违停车辆30余辆。</w:t>
      </w:r>
    </w:p>
    <w:p>
      <w:pPr>
        <w:ind w:left="0" w:right="0" w:firstLine="560"/>
        <w:spacing w:before="450" w:after="450" w:line="312" w:lineRule="auto"/>
      </w:pPr>
      <w:r>
        <w:rPr>
          <w:rFonts w:ascii="宋体" w:hAnsi="宋体" w:eastAsia="宋体" w:cs="宋体"/>
          <w:color w:val="000"/>
          <w:sz w:val="28"/>
          <w:szCs w:val="28"/>
        </w:rPr>
        <w:t xml:space="preserve">　　（五）狠抓违建拆除，维护公共空间秩序。一是全力配合乡镇场、街道办、各部门完成违章建筑物拆除工作，全年共计出动城管执法队员1800余人次，进一步规范了城乡建设秩序，有效地遏止了违章建筑蔓延的势头。二是开展住宅小区违建拆除专项整治行动，对扰民严重、占用公共绿地及空间、擅自封闭消防通道等投诉集中、存在较大安全隐患的予以拆除，截至目前共拆除违章建筑面积2700余平米。三是全面贯彻落实“河长制”工作，依法对原种场干部家属区及第四排水沟（原红旗沟）109国道以西段两侧涉水违建进行强制拆除。共依法拆除砖混结构房屋7间、土坯房24间、旱厕7个，清运垃圾杂物44辆次，沟道两侧环境明显得到改善，有效遏制河道两侧违法建设行为，保障了河道的生态安全。</w:t>
      </w:r>
    </w:p>
    <w:p>
      <w:pPr>
        <w:ind w:left="0" w:right="0" w:firstLine="560"/>
        <w:spacing w:before="450" w:after="450" w:line="312" w:lineRule="auto"/>
      </w:pPr>
      <w:r>
        <w:rPr>
          <w:rFonts w:ascii="宋体" w:hAnsi="宋体" w:eastAsia="宋体" w:cs="宋体"/>
          <w:color w:val="000"/>
          <w:sz w:val="28"/>
          <w:szCs w:val="28"/>
        </w:rPr>
        <w:t xml:space="preserve">　　（六）强化绿化管护，打造宜居县城。一是抢抓春季绿化补植有利时机，对管辖范围内的苗木林带进行全面补植，为全年绿化养护工作打下夯实基础，共计补植乔木、灌木、常青树、地被植物等17万余株。二是组织人员对病虫害发生的地点、面积及危害程度进行详细摸排，针对辖区内不同种植物病虫害进行喷药防治，有效防控林木病虫害的发生和大面积蔓延，确保县域林业生态安全。三是为保证树木顺利越冬，对县城内12条主干道路9900余棵杨树、槐树、柳树、白蜡等树木集中进行了涂红刷白工作，为过冬绿化树木撑起了一把“保护伞”。四是在封冻前，对县城所有树木尤其是新栽植的树木进行灌封冻水，水渗后在树木基部培起土堆，供应树体所需的水分，提高树木的抗寒能力，保证树木成活率。五是建立健全园林绿化冬季防火工作方案和防火工作应急预案，组织绿化工人对各县城公园广场、街头绿地的杂草、死树等可燃物进行了集中清理，同时督促各企业对各自管辖区域内绿地、林带，清理枯枝、杂草等易燃物，扎实做好秋冬季园林绿化防火工作。</w:t>
      </w:r>
    </w:p>
    <w:p>
      <w:pPr>
        <w:ind w:left="0" w:right="0" w:firstLine="560"/>
        <w:spacing w:before="450" w:after="450" w:line="312" w:lineRule="auto"/>
      </w:pPr>
      <w:r>
        <w:rPr>
          <w:rFonts w:ascii="宋体" w:hAnsi="宋体" w:eastAsia="宋体" w:cs="宋体"/>
          <w:color w:val="000"/>
          <w:sz w:val="28"/>
          <w:szCs w:val="28"/>
        </w:rPr>
        <w:t xml:space="preserve">　　（七）加强市政基础设施维护，推进精细化管理水平。一是以招商引资的形式吸引投资，大力推行城市道路照明互联网+多色温防雾霾LED全智能路灯及“智慧城市”智能路灯管理系统节能改造项目，改造费用为5187万元。通过返还电费的形式对县城照明路灯进行更换，实现了城市路灯节能降耗及智能化管控的双重目标。截至6月底，XX县城、德胜园区、产业园100多条道路上的7063盏光源全部完成了智能、节能改造。二是对全县街巷的损坏路灯进行摸排，更换维修虹桥路、太阳城、金河路、109国道等街巷电缆3332米，及时调整路灯开关时间10次；三是维修更换居安街排水管网100余米，更换维修排水设施198套，清掏雨水井3500余座，确保县城安全度汛。四是对县城银河路、胜利巷等18条街巷路面破损、人行道塌陷等集中进行维修改造，维修道砖面积4714平米，更换维修树框953套，维修破损缺失树框685套，维修更换道牙429米。五是对如意湖栈道、廊亭等木质景观设施进行粉刷，有效提升如意湖公园景观品质。六是对兰山公园、如意湖公园的公共设施、水域湖面、卫生保洁、园林绿化等进行全面养护整治。对各类市政便民设施进行修复，共更换垃圾桶24个，对34个褪色座椅进行喷漆，移除废弃报刊亭、阅报栏5块，清除废弃灯杆底座108个，清理裸露灯座线头30个，为儿童沙地乐园垫沙160方并在沙地周围增加170余个彩色轮胎确保孩童人身安全。</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推进城管体制改革，提高执法服务水平。加快推进城市管理综合执法体制改革工作，一是整合综合执法职责。重点在与群众生产生活密切相关、执法频率高、多头执法扰民问题突出、专业技术要求适宜、与城市管理密切相关且需要集中行使行政处罚权的领域推行综合执法。二是调整现有执法力量，改变内部机构设置，整合执法队伍，严格队伍管理，规范执法行为，提高城市管理服务水平。三是集中开展培训和学习，增强城管执法人员依法行政、执法为民的意识，提高执法队伍的业务能力和执法水平，打造一支作风优良的执法队伍。</w:t>
      </w:r>
    </w:p>
    <w:p>
      <w:pPr>
        <w:ind w:left="0" w:right="0" w:firstLine="560"/>
        <w:spacing w:before="450" w:after="450" w:line="312" w:lineRule="auto"/>
      </w:pPr>
      <w:r>
        <w:rPr>
          <w:rFonts w:ascii="宋体" w:hAnsi="宋体" w:eastAsia="宋体" w:cs="宋体"/>
          <w:color w:val="000"/>
          <w:sz w:val="28"/>
          <w:szCs w:val="28"/>
        </w:rPr>
        <w:t xml:space="preserve">　　（二）推进垃圾分类试点工作，完善生活垃圾管理体系。一是巩固我县垃圾分类试点工作成果，以点带面，在XX县城全面铺开生活垃圾分类收集处置工作，加快生活垃圾分类收集处置设施设备系统配套建设，完善生活垃圾管理体系，推进生活垃圾全过程监管与特许经营制度，建立长效管理体系。二是以招商引资的形式吸引社会投资，利用热解气化等先进技术在暖泉工业园区建设固体废弃物消纳试点项目，达到预期效果后在全县推广，彻底解决垃圾源头消纳难题。</w:t>
      </w:r>
    </w:p>
    <w:p>
      <w:pPr>
        <w:ind w:left="0" w:right="0" w:firstLine="560"/>
        <w:spacing w:before="450" w:after="450" w:line="312" w:lineRule="auto"/>
      </w:pPr>
      <w:r>
        <w:rPr>
          <w:rFonts w:ascii="宋体" w:hAnsi="宋体" w:eastAsia="宋体" w:cs="宋体"/>
          <w:color w:val="000"/>
          <w:sz w:val="28"/>
          <w:szCs w:val="28"/>
        </w:rPr>
        <w:t xml:space="preserve">　　（四）加大精细化管理力度，打赢“生态靓县”战役。一是对园林绿地分片承包的市场化外包企业，加大考核力度，提升管护质量。二是提升城市“绿色植被”的品味。积极配合县林业局对县城街头绿地、公园、广场、唐徕公园XX段、如意湖湖边绿化的绿地植被进行生态修复，加强县城绿地、断带绿化植物的管护，确保健康生长。三是加大违法处置力度。对恶意破坏、损坏绿地、损坏树木、向湖中倾倒垃圾污染水面等各类违法行为加大执法处罚力度。四是认真做好市政设施巡查，完成破损道路、人行道维修工作。建立道路、桥涵状况的常态化监管机制，全面提高完好率，及时做好道路、桥涵破损面修复工作。</w:t>
      </w:r>
    </w:p>
    <w:p>
      <w:pPr>
        <w:ind w:left="0" w:right="0" w:firstLine="560"/>
        <w:spacing w:before="450" w:after="450" w:line="312" w:lineRule="auto"/>
      </w:pPr>
      <w:r>
        <w:rPr>
          <w:rFonts w:ascii="宋体" w:hAnsi="宋体" w:eastAsia="宋体" w:cs="宋体"/>
          <w:color w:val="000"/>
          <w:sz w:val="28"/>
          <w:szCs w:val="28"/>
        </w:rPr>
        <w:t xml:space="preserve">　　（三）做好环境整治工作，构建宜居人居环境。一是严管店外经营和流动摊贩，特别是校园周边、菜市场周边及辖区内主要道路，遏制流动摊贩乱设乱摆现象，保障城市市容市貌的整洁有序。二是对辖区内的煤场、废品收购站进行清理整治，还当地居民清朗、整洁的日常生活环境。三是清理人行道私自设置停车锁。为了消除安全隐患，将全力优化现有停车资源，最大力度解决居民停车难的问题。四是继续开展露天烧烤专项整治，全方位整治夜市烧烤油烟污染，要求夜市烧烤商户全部进店经营，确保烧烤经营不扰民。五是对乱停乱放现象进行集中整治。对县城内的占道亭（房），乱摆乱放、损坏的共享单车，停放在非机动车道或侵占公共绿地的大型车辆（挖机、推土机、铲车、吊车、农用车等）进行整治。六是严管车辆抛撒现象。深入开展规范渣土运输管理专项执法行动，有效遏制车辆抛撒、车辆带泥上路等违规行为。健全完善渣土管理长效制度保障体系，建立动态执法监管机制，突出抓好建筑工地源头治理和渣土运输公司化运作、清理无牌无证渣土运输车辆等工作，规范建筑渣土处置作业行为。同时每天对县城主次干道路进行洒水降尘，坚决打好“蓝天保卫战”。</w:t>
      </w:r>
    </w:p>
    <w:p>
      <w:pPr>
        <w:ind w:left="0" w:right="0" w:firstLine="560"/>
        <w:spacing w:before="450" w:after="450" w:line="312" w:lineRule="auto"/>
      </w:pPr>
      <w:r>
        <w:rPr>
          <w:rFonts w:ascii="黑体" w:hAnsi="黑体" w:eastAsia="黑体" w:cs="黑体"/>
          <w:color w:val="000000"/>
          <w:sz w:val="36"/>
          <w:szCs w:val="36"/>
          <w:b w:val="1"/>
          <w:bCs w:val="1"/>
        </w:rPr>
        <w:t xml:space="preserve">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一年来，市城市管理局(城市管理行政执法局)在市委、市政府的正确领导和全局同志的共同努力下，认真贯彻党的十六大和十六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　&gt;　xx年基本工作情况</w:t>
      </w:r>
    </w:p>
    <w:p>
      <w:pPr>
        <w:ind w:left="0" w:right="0" w:firstLine="560"/>
        <w:spacing w:before="450" w:after="450" w:line="312" w:lineRule="auto"/>
      </w:pPr>
      <w:r>
        <w:rPr>
          <w:rFonts w:ascii="宋体" w:hAnsi="宋体" w:eastAsia="宋体" w:cs="宋体"/>
          <w:color w:val="000"/>
          <w:sz w:val="28"/>
          <w:szCs w:val="28"/>
        </w:rPr>
        <w:t xml:space="preserve">　　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　　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　　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　　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　　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　　1、以保持先进性教育活动为重点，扎实推进基层党组织建设和机关作风建设，提高城管队伍整体素质。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　　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市容环卫处垃圾发电厂党支部结合工作实际，开展“党员身边无事故”竞赛活动，市“优秀共产党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　　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　　2、以“三定”方案为基础，理顺城市管理体制，提高城市综合管理能力。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　　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　　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　　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　　3、以行业专项规划为载体，理顺工作思路，明确管理的目标和方向。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　　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　　《**市城市绿地系统规划》经多次组织专家论证修改，今年取得突破性进展，已完成修编工作，报送市规划委员会审批，该规划依据**目前的城市绿化基础和绿地发展潜力拟出了近期(xx年)、中期(202_年)和远期(202_年)的规划目标和规划设想，提出“一轴、五环、十心”的市域绿色空间结构模式布局和主城区“外环、内心、三横、四纵、六楔”的生态网络规划结构。《**市城市照明系统xx～202_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　　4、以建章立制为着力点，规范管理，提高长效管理水平。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　　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　　5、以集中整治为手段，提高行政执法效能，城市正常管理秩序稳步提高。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　　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　　6、以户外广告为切入点，加强市容管理，提高城市资源使用效益。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　　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xx年6月1日至10月31日，受理户外广告385个，批准设置180个,为政府收取空间资源费用110.3918万元。全市公交候车亭灯箱箱广告牌、标准路名牌及新建10块大型立柱广告牌设置权的公开竞价准备工作均已就绪，待市政府批准即可进行公开交易。二是规范程序。《**市户外广告设施设置管理条例》于今年6月1日起正式实施，明确市城管局为户外广告的行政主管部门，使许可管理和执法监督为同一部门，为规范管理提供了有效保障。我局组织编制了《**市户外广告设施设置技术规范》、《**市户外广告设施设置管理条例实施细则》、《**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　　7、以服务为宗旨，切实解决与市民群众生活密切相关的问题，丰富公共服务内涵。</w:t>
      </w:r>
    </w:p>
    <w:p>
      <w:pPr>
        <w:ind w:left="0" w:right="0" w:firstLine="560"/>
        <w:spacing w:before="450" w:after="450" w:line="312" w:lineRule="auto"/>
      </w:pPr>
      <w:r>
        <w:rPr>
          <w:rFonts w:ascii="宋体" w:hAnsi="宋体" w:eastAsia="宋体" w:cs="宋体"/>
          <w:color w:val="000"/>
          <w:sz w:val="28"/>
          <w:szCs w:val="28"/>
        </w:rPr>
        <w:t xml:space="preserve">　　城市管理作为政府基本职能，其实质是根据社会公共事务发展的客观需要，为市民群众提供公共服务。我局把服务的理念贯穿于管理和执法工作的全过程，使管理和执法真正体现广大群众的根本利益。</w:t>
      </w:r>
    </w:p>
    <w:p>
      <w:pPr>
        <w:ind w:left="0" w:right="0" w:firstLine="560"/>
        <w:spacing w:before="450" w:after="450" w:line="312" w:lineRule="auto"/>
      </w:pPr>
      <w:r>
        <w:rPr>
          <w:rFonts w:ascii="宋体" w:hAnsi="宋体" w:eastAsia="宋体" w:cs="宋体"/>
          <w:color w:val="000"/>
          <w:sz w:val="28"/>
          <w:szCs w:val="28"/>
        </w:rPr>
        <w:t xml:space="preserve">　　在城市管理方面，重点解决了群众比较关心的几项主要问题。市政管理处对市民反映强烈的28条烂尾路进行全面普查，会同市建设局和香洲区相关部门，做好这些路段的整治管理工作，同时开展了全市桥梁普查工作，制订出《城市桥梁突发事故处理预案》，对部分结构老化、建造年代早的桥梁，提出安全保障预案。路灯管理处在做好“有路无灯”路段照明设施建设的同时，针对照明设施丢失损坏严重的问题，组织力量进行技术防盗工作,并促成相关养护单位投入22.4万元,更换添置了损坏的照明设施,解决了市民关心的有灯不亮问题。还在市体育中心广场，投放资金8万元，增加照明设施，消除了群众健身的安全隐患。市容环卫处在做好与市民生活息息相关的各种城市垃圾无害化处理工作同时，组织力量对部分旧公厕进行修整，其中渔女公厕投入25.18万元按星级标准更新，并在城区公厕安装镀膜反光标识牌84幅，完善公厕标识。园林处精心抓好市属六大公园的管理和节日摆花工作，扩大和丰富公园管理内涵，为市民和游客休闲娱乐提供良好的场所，今年公园种植补植各类乔木大苗570株，灌木11475株，袋苗83446袋，铺种草坪8615m2，公园及**大道，机场路摆设鲜花27.3万盆。</w:t>
      </w:r>
    </w:p>
    <w:p>
      <w:pPr>
        <w:ind w:left="0" w:right="0" w:firstLine="560"/>
        <w:spacing w:before="450" w:after="450" w:line="312" w:lineRule="auto"/>
      </w:pPr>
      <w:r>
        <w:rPr>
          <w:rFonts w:ascii="宋体" w:hAnsi="宋体" w:eastAsia="宋体" w:cs="宋体"/>
          <w:color w:val="000"/>
          <w:sz w:val="28"/>
          <w:szCs w:val="28"/>
        </w:rPr>
        <w:t xml:space="preserve">　　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　　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w:t>
      </w:r>
    </w:p>
    <w:p>
      <w:pPr>
        <w:ind w:left="0" w:right="0" w:firstLine="560"/>
        <w:spacing w:before="450" w:after="450" w:line="312" w:lineRule="auto"/>
      </w:pPr>
      <w:r>
        <w:rPr>
          <w:rFonts w:ascii="宋体" w:hAnsi="宋体" w:eastAsia="宋体" w:cs="宋体"/>
          <w:color w:val="000"/>
          <w:sz w:val="28"/>
          <w:szCs w:val="28"/>
        </w:rPr>
        <w:t xml:space="preserve">　　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1、城市管理和行政执法体制不顺，权责不一，制约了城市综合管理能力和整体管理水平的提高。</w:t>
      </w:r>
    </w:p>
    <w:p>
      <w:pPr>
        <w:ind w:left="0" w:right="0" w:firstLine="560"/>
        <w:spacing w:before="450" w:after="450" w:line="312" w:lineRule="auto"/>
      </w:pPr>
      <w:r>
        <w:rPr>
          <w:rFonts w:ascii="宋体" w:hAnsi="宋体" w:eastAsia="宋体" w:cs="宋体"/>
          <w:color w:val="000"/>
          <w:sz w:val="28"/>
          <w:szCs w:val="28"/>
        </w:rPr>
        <w:t xml:space="preserve">　　市城管局成立后，“三定”方案明确我局为政府主管部门，负责全市城管工作和城管行政执法工作。但目前我市的城市管理和行政执法体制的实际运作仍以街道体制改革确定的事权划分为原则，人、财、物直接归香洲区管理，行政许可事项早就下放在区和街道办，市城管局实际上没有管理所必需的财权、人权、事权等手段，四大处作为行业管理机构，虽赋予了监督、检查的权利，由于缺乏有效监管手段，所组织的检查往往是走过场，行业管理、业务指导和监督形同虚设。有职能而无事权，责权不一，制约了我市城市管理整体水平的提高。</w:t>
      </w:r>
    </w:p>
    <w:p>
      <w:pPr>
        <w:ind w:left="0" w:right="0" w:firstLine="560"/>
        <w:spacing w:before="450" w:after="450" w:line="312" w:lineRule="auto"/>
      </w:pPr>
      <w:r>
        <w:rPr>
          <w:rFonts w:ascii="宋体" w:hAnsi="宋体" w:eastAsia="宋体" w:cs="宋体"/>
          <w:color w:val="000"/>
          <w:sz w:val="28"/>
          <w:szCs w:val="28"/>
        </w:rPr>
        <w:t xml:space="preserve">　　2、城市管理法规制度不够完善，立法工作有待继续加强。</w:t>
      </w:r>
    </w:p>
    <w:p>
      <w:pPr>
        <w:ind w:left="0" w:right="0" w:firstLine="560"/>
        <w:spacing w:before="450" w:after="450" w:line="312" w:lineRule="auto"/>
      </w:pPr>
      <w:r>
        <w:rPr>
          <w:rFonts w:ascii="宋体" w:hAnsi="宋体" w:eastAsia="宋体" w:cs="宋体"/>
          <w:color w:val="000"/>
          <w:sz w:val="28"/>
          <w:szCs w:val="28"/>
        </w:rPr>
        <w:t xml:space="preserve">　　目前，我市的城市管理法规体系仍不完整，现有法规满足了不城市化发展对城市管理的实际需要。需加快立法，尽快建立起一套能够基本覆盖城市管理的方方面面，可操作性较强的的城市管理法规体系。</w:t>
      </w:r>
    </w:p>
    <w:p>
      <w:pPr>
        <w:ind w:left="0" w:right="0" w:firstLine="560"/>
        <w:spacing w:before="450" w:after="450" w:line="312" w:lineRule="auto"/>
      </w:pPr>
      <w:r>
        <w:rPr>
          <w:rFonts w:ascii="宋体" w:hAnsi="宋体" w:eastAsia="宋体" w:cs="宋体"/>
          <w:color w:val="000"/>
          <w:sz w:val="28"/>
          <w:szCs w:val="28"/>
        </w:rPr>
        <w:t xml:space="preserve">　　3、城市养护设施设备落后，管理方式、手段和技术比较滞后。</w:t>
      </w:r>
    </w:p>
    <w:p>
      <w:pPr>
        <w:ind w:left="0" w:right="0" w:firstLine="560"/>
        <w:spacing w:before="450" w:after="450" w:line="312" w:lineRule="auto"/>
      </w:pPr>
      <w:r>
        <w:rPr>
          <w:rFonts w:ascii="宋体" w:hAnsi="宋体" w:eastAsia="宋体" w:cs="宋体"/>
          <w:color w:val="000"/>
          <w:sz w:val="28"/>
          <w:szCs w:val="28"/>
        </w:rPr>
        <w:t xml:space="preserve">　　城市养护机械化作业率低、作业方式粗放，一些新竣工的设施得不到及时维护，陈旧的养护设备更新添置严重不足，环卫清运机械近半濒临报废，垃圾运输漏撒现象严重，道路机扫率仅为23%，远低于国家卫生城市要求达到60%的标准。</w:t>
      </w:r>
    </w:p>
    <w:p>
      <w:pPr>
        <w:ind w:left="0" w:right="0" w:firstLine="560"/>
        <w:spacing w:before="450" w:after="450" w:line="312" w:lineRule="auto"/>
      </w:pPr>
      <w:r>
        <w:rPr>
          <w:rFonts w:ascii="宋体" w:hAnsi="宋体" w:eastAsia="宋体" w:cs="宋体"/>
          <w:color w:val="000"/>
          <w:sz w:val="28"/>
          <w:szCs w:val="28"/>
        </w:rPr>
        <w:t xml:space="preserve">　　4、城市管理执法队伍管理不统一，执法配合不够，暴力抗法问题比较严重。</w:t>
      </w:r>
    </w:p>
    <w:p>
      <w:pPr>
        <w:ind w:left="0" w:right="0" w:firstLine="560"/>
        <w:spacing w:before="450" w:after="450" w:line="312" w:lineRule="auto"/>
      </w:pPr>
      <w:r>
        <w:rPr>
          <w:rFonts w:ascii="宋体" w:hAnsi="宋体" w:eastAsia="宋体" w:cs="宋体"/>
          <w:color w:val="000"/>
          <w:sz w:val="28"/>
          <w:szCs w:val="28"/>
        </w:rPr>
        <w:t xml:space="preserve">　　香洲区的执法中队及相关人、财、物直接放在街道办，业务上受街道办和区执法局双重领导，因各街道办掌握的执法宽严尺度不一，存在执法不公、执法不严现象，某些派驻中队所在辖区个别单位受局部利益驱动违章搭建，屡禁不止。</w:t>
      </w:r>
    </w:p>
    <w:p>
      <w:pPr>
        <w:ind w:left="0" w:right="0" w:firstLine="560"/>
        <w:spacing w:before="450" w:after="450" w:line="312" w:lineRule="auto"/>
      </w:pPr>
      <w:r>
        <w:rPr>
          <w:rFonts w:ascii="宋体" w:hAnsi="宋体" w:eastAsia="宋体" w:cs="宋体"/>
          <w:color w:val="000"/>
          <w:sz w:val="28"/>
          <w:szCs w:val="28"/>
        </w:rPr>
        <w:t xml:space="preserve">　　阻挠、暴力抗法的现象时有发生，执法队员在执法过程中的人身安全无法保障，今年我市暴力抗法事件超过70起，28名执法队员不同程度受伤。</w:t>
      </w:r>
    </w:p>
    <w:p>
      <w:pPr>
        <w:ind w:left="0" w:right="0" w:firstLine="560"/>
        <w:spacing w:before="450" w:after="450" w:line="312" w:lineRule="auto"/>
      </w:pPr>
      <w:r>
        <w:rPr>
          <w:rFonts w:ascii="宋体" w:hAnsi="宋体" w:eastAsia="宋体" w:cs="宋体"/>
          <w:color w:val="000"/>
          <w:sz w:val="28"/>
          <w:szCs w:val="28"/>
        </w:rPr>
        <w:t xml:space="preserve">　　执法队员自身的素质建设仍需加强，个别队员的办案能力和现场处置能力欠缺，尤其是处理突发事件和创造性开展工作的能力都有待提高。</w:t>
      </w:r>
    </w:p>
    <w:p>
      <w:pPr>
        <w:ind w:left="0" w:right="0" w:firstLine="560"/>
        <w:spacing w:before="450" w:after="450" w:line="312" w:lineRule="auto"/>
      </w:pPr>
      <w:r>
        <w:rPr>
          <w:rFonts w:ascii="宋体" w:hAnsi="宋体" w:eastAsia="宋体" w:cs="宋体"/>
          <w:color w:val="000"/>
          <w:sz w:val="28"/>
          <w:szCs w:val="28"/>
        </w:rPr>
        <w:t xml:space="preserve">　　&gt;五、xx年工作计划</w:t>
      </w:r>
    </w:p>
    <w:p>
      <w:pPr>
        <w:ind w:left="0" w:right="0" w:firstLine="560"/>
        <w:spacing w:before="450" w:after="450" w:line="312" w:lineRule="auto"/>
      </w:pPr>
      <w:r>
        <w:rPr>
          <w:rFonts w:ascii="宋体" w:hAnsi="宋体" w:eastAsia="宋体" w:cs="宋体"/>
          <w:color w:val="000"/>
          <w:sz w:val="28"/>
          <w:szCs w:val="28"/>
        </w:rPr>
        <w:t xml:space="preserve">　　xx年，我市城市管理和城市管理行政执法工作的总体思路是：认真落实党的十六届五中全会精神，以“三个代表”重要思想为指导，牢固树立科学发展观，坚持以人为本，以省十一五规划建议中关于“推进政府管理创新，强化社会管理和公共服务职能”“在提升城市化水平上下功夫”的发展要求为目标指引，以“务实、创新、提高、发展”为原则，进一步规范城市管理基础性、日常性工作，加强对前瞻性问题的研究，继续理顺城市管理体制，强化城市管理责任体系，建立相应的考评机制和利益驱动机制，促进城市管理从重突击到重长效、从重单一到重综合、从重载体到重机制的转变;以创建“国家生态园林城市”为目标，落实创建责任，全面提高城市综合管理能力和长效管理水平，推进**城市生态环境建设，促进可持续发展;加强相对集中行政处罚权工作，积极推进行政执法体制改革，努力做到“队伍管理统一、业务指挥统一、人员编制统一、身份待遇统一、经费来源统一”，提高执法效益;继续加大管理力度，开展针对占道经营、乱摆卖等破坏城市正常秩序行为的专项整治;加强城市基础设施建设，推进西部地区城市化进程，促进城市的协调发展。</w:t>
      </w:r>
    </w:p>
    <w:p>
      <w:pPr>
        <w:ind w:left="0" w:right="0" w:firstLine="560"/>
        <w:spacing w:before="450" w:after="450" w:line="312" w:lineRule="auto"/>
      </w:pPr>
      <w:r>
        <w:rPr>
          <w:rFonts w:ascii="宋体" w:hAnsi="宋体" w:eastAsia="宋体" w:cs="宋体"/>
          <w:color w:val="000"/>
          <w:sz w:val="28"/>
          <w:szCs w:val="28"/>
        </w:rPr>
        <w:t xml:space="preserve">　&gt;　六、重点抓好以下几项工作：</w:t>
      </w:r>
    </w:p>
    <w:p>
      <w:pPr>
        <w:ind w:left="0" w:right="0" w:firstLine="560"/>
        <w:spacing w:before="450" w:after="450" w:line="312" w:lineRule="auto"/>
      </w:pPr>
      <w:r>
        <w:rPr>
          <w:rFonts w:ascii="宋体" w:hAnsi="宋体" w:eastAsia="宋体" w:cs="宋体"/>
          <w:color w:val="000"/>
          <w:sz w:val="28"/>
          <w:szCs w:val="28"/>
        </w:rPr>
        <w:t xml:space="preserve">　　1、加强党建工作，落实立党为公、执政为民的本质要求。努力开展学习型机关创建活动，进一步落实局党组中心组学习制度、民主生活会制度，加强领导班子和队伍建设;继续实施固本强基工程，加强基层党支部建设;扎实开展党风廉政建设，实现干部监督工作制度化、经常化。创新方法，切实提高党员干部的政策理论水平、科学决策能力、组织纪律观念、思想道德水平和工作实干精神，把立党为公、执政为民的本质要求，落实到城市管理和执法工作的实际中。</w:t>
      </w:r>
    </w:p>
    <w:p>
      <w:pPr>
        <w:ind w:left="0" w:right="0" w:firstLine="560"/>
        <w:spacing w:before="450" w:after="450" w:line="312" w:lineRule="auto"/>
      </w:pPr>
      <w:r>
        <w:rPr>
          <w:rFonts w:ascii="宋体" w:hAnsi="宋体" w:eastAsia="宋体" w:cs="宋体"/>
          <w:color w:val="000"/>
          <w:sz w:val="28"/>
          <w:szCs w:val="28"/>
        </w:rPr>
        <w:t xml:space="preserve">　　2、进一步理顺城管体制，建立市、区、街道办和社区几个层次的责任体系。立足**城市发展的实际要求，促进政府理顺城市管理和城市管理行政执法体制，在现有市级机构框架下，明确市、区、街道办和社区几个层次的管理职责，建立相应的责任体系，实施网格化管理，实现运行机制、管理手段与方式方法的创新，真正形成一套结构合理、关系协调、程序严密、执行顺畅的制度体系和工作机制。</w:t>
      </w:r>
    </w:p>
    <w:p>
      <w:pPr>
        <w:ind w:left="0" w:right="0" w:firstLine="560"/>
        <w:spacing w:before="450" w:after="450" w:line="312" w:lineRule="auto"/>
      </w:pPr>
      <w:r>
        <w:rPr>
          <w:rFonts w:ascii="宋体" w:hAnsi="宋体" w:eastAsia="宋体" w:cs="宋体"/>
          <w:color w:val="000"/>
          <w:sz w:val="28"/>
          <w:szCs w:val="28"/>
        </w:rPr>
        <w:t xml:space="preserve">　　3、加快城市基础设施建设。力争西坑尾垃圾填埋场xx年7月1日前投入运行，并做好斗门、金湾两区垃圾填埋场的选址和相关工作，促进我市垃圾无害化处理率达到80%(包括西部地区，现为60%);做好较大型垃圾转运站的立项建设工作，切实解决我市垃圾房过多又无压缩、无除臭处理装置影响环境和居民生活的问题;加强市区公园基础设施建设;抓好迎宾北、梅华路等12条路的“林荫大道”建设;继续完善市民关心的“有路无灯”地段的路灯建设工作。</w:t>
      </w:r>
    </w:p>
    <w:p>
      <w:pPr>
        <w:ind w:left="0" w:right="0" w:firstLine="560"/>
        <w:spacing w:before="450" w:after="450" w:line="312" w:lineRule="auto"/>
      </w:pPr>
      <w:r>
        <w:rPr>
          <w:rFonts w:ascii="宋体" w:hAnsi="宋体" w:eastAsia="宋体" w:cs="宋体"/>
          <w:color w:val="000"/>
          <w:sz w:val="28"/>
          <w:szCs w:val="28"/>
        </w:rPr>
        <w:t xml:space="preserve">　　4、以创建国家“生态园林城市”为目标，促进我市生态环境的提高。按照国家建设部《关于创建“生态园林城市”的实施意见》，立足我市现在条件，明确任务指标，落实创建责任，以创建生态园林城市为目标，促进我市生态环境的提高。</w:t>
      </w:r>
    </w:p>
    <w:p>
      <w:pPr>
        <w:ind w:left="0" w:right="0" w:firstLine="560"/>
        <w:spacing w:before="450" w:after="450" w:line="312" w:lineRule="auto"/>
      </w:pPr>
      <w:r>
        <w:rPr>
          <w:rFonts w:ascii="宋体" w:hAnsi="宋体" w:eastAsia="宋体" w:cs="宋体"/>
          <w:color w:val="000"/>
          <w:sz w:val="28"/>
          <w:szCs w:val="28"/>
        </w:rPr>
        <w:t xml:space="preserve">　　5、加强城市管理立法工作。xx年完成《**市绿化管理办法》、《**城市市容市貌标准》、《**市垃圾条例》、《**户外广告(招牌广告)技术性标准》、《**市餐厨垃圾管理办法(试行)》、《**市市区“门前三包”责任制管理办法》(修订)等法规、规章和规范性文件的制订工作。</w:t>
      </w:r>
    </w:p>
    <w:p>
      <w:pPr>
        <w:ind w:left="0" w:right="0" w:firstLine="560"/>
        <w:spacing w:before="450" w:after="450" w:line="312" w:lineRule="auto"/>
      </w:pPr>
      <w:r>
        <w:rPr>
          <w:rFonts w:ascii="宋体" w:hAnsi="宋体" w:eastAsia="宋体" w:cs="宋体"/>
          <w:color w:val="000"/>
          <w:sz w:val="28"/>
          <w:szCs w:val="28"/>
        </w:rPr>
        <w:t xml:space="preserve">　　6、继续推进城市绿化、市容环卫、路灯照明等系统行业专项规划的编制、修订工作。</w:t>
      </w:r>
    </w:p>
    <w:p>
      <w:pPr>
        <w:ind w:left="0" w:right="0" w:firstLine="560"/>
        <w:spacing w:before="450" w:after="450" w:line="312" w:lineRule="auto"/>
      </w:pPr>
      <w:r>
        <w:rPr>
          <w:rFonts w:ascii="宋体" w:hAnsi="宋体" w:eastAsia="宋体" w:cs="宋体"/>
          <w:color w:val="000"/>
          <w:sz w:val="28"/>
          <w:szCs w:val="28"/>
        </w:rPr>
        <w:t xml:space="preserve">　　7、加强行业管理，推进城市的规范、有序管理。一是制定城市管理目标责任制，尽快落实“门前三包”责任制，提出目标，落实责任。二是进一步完善各项行业规范和作业标准要求，规范城市养护作业，促进养护质量的提高。三是建立并落实与城市管理目标责任制相一致的奖罚制度，加强监管。四是促成市、区两级城市管理综合协调工作网络的建立，通过制定市、区城管联席会议、办公例会制度，加强市、区及部门间的沟通、联系和协调，提高城市综合管理能力。</w:t>
      </w:r>
    </w:p>
    <w:p>
      <w:pPr>
        <w:ind w:left="0" w:right="0" w:firstLine="560"/>
        <w:spacing w:before="450" w:after="450" w:line="312" w:lineRule="auto"/>
      </w:pPr>
      <w:r>
        <w:rPr>
          <w:rFonts w:ascii="宋体" w:hAnsi="宋体" w:eastAsia="宋体" w:cs="宋体"/>
          <w:color w:val="000"/>
          <w:sz w:val="28"/>
          <w:szCs w:val="28"/>
        </w:rPr>
        <w:t xml:space="preserve">　　8、加强执法队伍建设。坚持规范执法、文明执法，以加强执法队员素质建设，提高办案能力为重点，采用案件跟踪处理、案件分析讨论等多种形式，全面提高执法队员的办案能力和现场处置能力，尤其是处理突发事件和创造性开展执法工作的能力，切实提高行政执法水平。</w:t>
      </w:r>
    </w:p>
    <w:p>
      <w:pPr>
        <w:ind w:left="0" w:right="0" w:firstLine="560"/>
        <w:spacing w:before="450" w:after="450" w:line="312" w:lineRule="auto"/>
      </w:pPr>
      <w:r>
        <w:rPr>
          <w:rFonts w:ascii="宋体" w:hAnsi="宋体" w:eastAsia="宋体" w:cs="宋体"/>
          <w:color w:val="000"/>
          <w:sz w:val="28"/>
          <w:szCs w:val="28"/>
        </w:rPr>
        <w:t xml:space="preserve">　　9、扎实开展机关作风建设、行政效能监察和信息化建设工作。按照行政效能监察工作方案，深入开展机关作风建设，重点提高公共服务质量和效率，加强与城管系统相关单位的沟通协调工作，及时解决工作中遇到的重要问题;推进电子政务建设，切实提高行政效能。</w:t>
      </w:r>
    </w:p>
    <w:p>
      <w:pPr>
        <w:ind w:left="0" w:right="0" w:firstLine="560"/>
        <w:spacing w:before="450" w:after="450" w:line="312" w:lineRule="auto"/>
      </w:pPr>
      <w:r>
        <w:rPr>
          <w:rFonts w:ascii="宋体" w:hAnsi="宋体" w:eastAsia="宋体" w:cs="宋体"/>
          <w:color w:val="000"/>
          <w:sz w:val="28"/>
          <w:szCs w:val="28"/>
        </w:rPr>
        <w:t xml:space="preserve">　　xx年是我国实施“十一五”规划建议的开局之年，也是我市构建和谐**，全面建设小康社会的关键时期，良好的市容市貌、生活环境和生态环境，已成为投资发展环境的重要组成部分，成为决定城市吸引力、提高综合竞争力的重要因素，市城管局系统的广大干部职工要进一步振奋精神，勤奋务实，开拓创新，为推进**城市化进程，建设高品位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202_年，县城管局坚持“精细管理，精益求精”的理念，以“环卫净化、生态绿化、夜景亮化、秩序优化”为抓手，创新七项机制十个全覆盖方案，依法履职，强化基层党组织建设，全力推进县域人居环境改善和城市品质提升，取得了显著成绩。今年成功保障通过“国家园林、卫生、文明城市”3大创建复查，代表湖南省唯一一个县光荣接受国家住建部对湖南县级城市环境卫生和秩序调研检查。同时接待周边省市县城市管理考察学习团20余次，圆满保障了祖国70周年华诞庆典活动等县里各类重大节会活动任务，充分展现了平江干净整洁美丽的形象。</w:t>
      </w:r>
    </w:p>
    <w:p>
      <w:pPr>
        <w:ind w:left="0" w:right="0" w:firstLine="560"/>
        <w:spacing w:before="450" w:after="450" w:line="312" w:lineRule="auto"/>
      </w:pPr>
      <w:r>
        <w:rPr>
          <w:rFonts w:ascii="宋体" w:hAnsi="宋体" w:eastAsia="宋体" w:cs="宋体"/>
          <w:color w:val="000"/>
          <w:sz w:val="28"/>
          <w:szCs w:val="28"/>
        </w:rPr>
        <w:t xml:space="preserve">　&gt;　一、工作中，我们从三个方面着力</w:t>
      </w:r>
    </w:p>
    <w:p>
      <w:pPr>
        <w:ind w:left="0" w:right="0" w:firstLine="560"/>
        <w:spacing w:before="450" w:after="450" w:line="312" w:lineRule="auto"/>
      </w:pPr>
      <w:r>
        <w:rPr>
          <w:rFonts w:ascii="宋体" w:hAnsi="宋体" w:eastAsia="宋体" w:cs="宋体"/>
          <w:color w:val="000"/>
          <w:sz w:val="28"/>
          <w:szCs w:val="28"/>
        </w:rPr>
        <w:t xml:space="preserve">　　（一）建立“七项机制”，形成城市管理大格局。以创建文明城市为契机，建立城市管理综合执法县级领导机制，成立以县长任组长的领导小组，领导路长责任机制，领导带班巡查机制，“微城管”工作交流机制，城管问题举报奖励机制，城管特殊问题联合执法机制，城市管理市民互动交流机制。做到领导挂帅，部门配合，高位推进。严格落实一线工作法，分管副县长每周巡查一次，城管局班子成员每日带队上街巡查2次，落实队所干部网格化包干管理机制。在领导小组的统一指挥下，动员市民广泛参与，城管、公安等县直职能部门联合整治，同时城管下沉2个执法大队力量，与汉昌、天岳、社区形成了联动执法机制，将单一的城管执法转向综合执法服务，今年重点对城区老汽车站和菜市周边以及城区学校周边秩序环境开展100日集中整治，并排班长期坚持，市民拍手点赞，城市管理领域长期存在的多头管理、职能交叉的问题及与社区的无缝对接问题逐步得到解决。确保了城市管理规范化、长效化治理。</w:t>
      </w:r>
    </w:p>
    <w:p>
      <w:pPr>
        <w:ind w:left="0" w:right="0" w:firstLine="560"/>
        <w:spacing w:before="450" w:after="450" w:line="312" w:lineRule="auto"/>
      </w:pPr>
      <w:r>
        <w:rPr>
          <w:rFonts w:ascii="宋体" w:hAnsi="宋体" w:eastAsia="宋体" w:cs="宋体"/>
          <w:color w:val="000"/>
          <w:sz w:val="28"/>
          <w:szCs w:val="28"/>
        </w:rPr>
        <w:t xml:space="preserve">　　（二）落实“十个全覆盖”，城市环境品质大提升。一是街道卫生保洁全覆盖。对城区470万㎡环卫清扫保洁面积，按照“网格化、全天候、多层次、全员化”管理模式，实现了城区主要道路每天16小时保洁，每日清运生活垃圾170多吨，全县垃圾处理日达480余吨，无害化处理率达到100%，道路机械化作业面积达到130余万㎡，主干道机扫率100%。二是水体清杂治污全覆盖。加强对汨罗江城区段管理，实行日巡查制，打捞漂浮物60余吨，组织清除查处沿江段违规种菜行为，清理大众河、小西门排水沟、城乡结合部水塘周边居民生活污水排放和垃圾抛弃等20余处，确保了汨罗江水清岸美。三是园林绿化管养全覆盖。坚持对城区绿化高标准设计，高质量栽种，高效果管养，严查损树毁绿行为，争创国家生态园林城市，守住一片绿林，确保城市美丽。目前城区绿地覆盖率达36.58%，绿化面积658.5公顷。四是路灯亮化维护全覆盖。科学调控亮灯时间，确保方便重要路段和学校学生市民出行，目前县城路灯增加至10732盏，夜景亮化工程27处，做到每日巡查及时维修，城区亮灯率达到98%以上。五是公共场所整治全覆盖。对城区七个公园广场及车站、市场、学校周边等公共场所实行日夜值班制，对游商摊贩露头就扣，并且联合公安、汉昌区出台了《禁止在公园广场遛狗》的公告，确保了整洁、规范、有序。六是机关院落整治全覆盖。指导督促76个机关小区绿化夜景亮化工程实施。联合政府督查室不定期进行检查排队通报，城区夜景有了一定规模和鲜明的特色，达到提质提标目的。七是街道秩序整治全覆盖。规范执法，发力整治。从严治“序”。突出对车站、学校、菜市场等全天候监管，集中整治，规范游商游贩行为，得到市民支持。从严治“停”。规范机动车乱停乱摆行为，联合交警部门严格执法，年抄牌处罚3000余辆。从严治“癣”。采取社会化外包的方式，随时对小广告乱贴乱画进行清除。从严治“牌”。加强城区广告管理，完善城区广告管理办法，全面清理破旧广告700余起，凡是新制广告招牌要求必须有夜景亮化，衬托提升城市的品质。从严治“气”。规范全县燃气经营，今年查处非法经营11起、行政拘留5人。逐月开展安全生产隐患排查，实行安全生产零事故。连续三年燃气管理评为市局专项工作先进单位。八是住宅小区整治全覆盖。根据属地管理原则，压实社区责任，每季组织对社区环境治理情况进行综合排队，确保小区环境干净，美观大方。九是市政设施维护全覆盖。对城区街道的330多只弱电箱进行美化，对道路破损、设施损毁及时维修，确保城区设施美观、齐全、实用、规范。十是扬尘油烟炮声治理全覆盖。常态化推进“渣土、禁炮、噪音三大污染防治攻坚行动”。设立渣土调配管理股，对建筑工地一律建冲洗平台、围挡作业、按规定时间路线运土、严管重罚污染路面行为，实施24小时保洁；严查露天烧烤，对餐饮油烟噪音污染做到有乱必治，有诉必治；落实“三全三无”禁炮规定，实行城区24小时值班监控，建立奖罚机制，每月开展清缴烟花鞭炮行动，对违规行为严处重罚、电视曝光。确保了城区天蓝、路净、宜居、宜业。</w:t>
      </w:r>
    </w:p>
    <w:p>
      <w:pPr>
        <w:ind w:left="0" w:right="0" w:firstLine="560"/>
        <w:spacing w:before="450" w:after="450" w:line="312" w:lineRule="auto"/>
      </w:pPr>
      <w:r>
        <w:rPr>
          <w:rFonts w:ascii="宋体" w:hAnsi="宋体" w:eastAsia="宋体" w:cs="宋体"/>
          <w:color w:val="000"/>
          <w:sz w:val="28"/>
          <w:szCs w:val="28"/>
        </w:rPr>
        <w:t xml:space="preserve">　　（三）党建引领，城管公众形象大转变。一是班子队伍更加团结。结合“不忘初心，牢记使命”主题教育，强化政治理论学习，局长带领一班人，充分发扬民主，团结协作，带头示范落实一线工作法，按照组织章程增设党支部至9个，明确支部书记为正股级，领导班子中层干部整体作用发挥较好，全局干事创业激情迸发。二是队伍执法规范化水平提高。完善各项内部管理制度20余项，加强政治理论和业务学习，加强案件审查，有效地提高了队伍业务水平和法律意识，依法行政能力不断加强。三是为民服务意识不断增强。始终把办理建议议案作为转变职能、改进作风的重要着力点，办理人大意见建议7件，见面率、满意率、办结率均达100%。同时，处理投诉举报及信访件700余件，件件有落实，事事有回音。四是干部作风不断好转。通过强化巡视巡察整改，健全考核办法，严格落实“考单位、考干部”的两考制度，并在努力提高干部职工待遇、激励干部职工干事创业的同时，做到了相互监督、杜绝违法乱纪和滥用职权行为。</w:t>
      </w:r>
    </w:p>
    <w:p>
      <w:pPr>
        <w:ind w:left="0" w:right="0" w:firstLine="560"/>
        <w:spacing w:before="450" w:after="450" w:line="312" w:lineRule="auto"/>
      </w:pPr>
      <w:r>
        <w:rPr>
          <w:rFonts w:ascii="宋体" w:hAnsi="宋体" w:eastAsia="宋体" w:cs="宋体"/>
          <w:color w:val="000"/>
          <w:sz w:val="28"/>
          <w:szCs w:val="28"/>
        </w:rPr>
        <w:t xml:space="preserve">　&gt;　二、202_年工作计划及意见建议</w:t>
      </w:r>
    </w:p>
    <w:p>
      <w:pPr>
        <w:ind w:left="0" w:right="0" w:firstLine="560"/>
        <w:spacing w:before="450" w:after="450" w:line="312" w:lineRule="auto"/>
      </w:pPr>
      <w:r>
        <w:rPr>
          <w:rFonts w:ascii="宋体" w:hAnsi="宋体" w:eastAsia="宋体" w:cs="宋体"/>
          <w:color w:val="000"/>
          <w:sz w:val="28"/>
          <w:szCs w:val="28"/>
        </w:rPr>
        <w:t xml:space="preserve">　　(一)统筹规划衔接，夯实城市管理基础。坚持以规划为纲，把城市管理纳入城市建设发展总体规划，从源头加强城市管理。同时，本着量力而行的原则，合理规划，进一步完善基础设施配套。一是加强环卫设施的规划与建设。对群众反映强烈的垃圾箱要合理规划布局，加快垃圾分类工作进程，加快垃圾焚烧发电厂、垃圾中转站与周边绿化等基础设施配建步伐，提高环卫保洁工人工资待遇和工作水平。二是加强停车场的规划与建设。着眼城市长远发展，合理布局中心城区停车场，老城区适度开辟，新区预留空间，缓解城区交通管理与停车压力。三是加强行业市场的规划与建设。积极推动将水果市场、农贸市场、废品回收、零星商贩疏导等市场建设纳入城市发展规划，分批实施，打造分类合理、特色鲜明、统一管理、集中经营的各类专业市场。</w:t>
      </w:r>
    </w:p>
    <w:p>
      <w:pPr>
        <w:ind w:left="0" w:right="0" w:firstLine="560"/>
        <w:spacing w:before="450" w:after="450" w:line="312" w:lineRule="auto"/>
      </w:pPr>
      <w:r>
        <w:rPr>
          <w:rFonts w:ascii="宋体" w:hAnsi="宋体" w:eastAsia="宋体" w:cs="宋体"/>
          <w:color w:val="000"/>
          <w:sz w:val="28"/>
          <w:szCs w:val="28"/>
        </w:rPr>
        <w:t xml:space="preserve">　　（二）争取加大投入，增强经费保障水平。树立城市管理和城市建设同步发展的理念。一是争取把城市管理经费纳入县政府财政预算。特别是一些基本的人头经费、最低标准的工作经费应予保障，并逐年增加。城市配套建设费根据实际需要予以保障，确保城市功能正常运转。二是投资主体实现多元化。建议政府由城市管理的直接投资者转变为引导投资者，通过制定出台一些优惠政策，吸引社会资金投入城市管理活动，促进城市基础设施的建设与维护。三是城市资源实现商品化。将无形资产有形化，推行街道广告经营权、公交站台经营权、道路停车位等无形资产租赁，使其进入营运状态，拓宽城市管理筹资渠道。</w:t>
      </w:r>
    </w:p>
    <w:p>
      <w:pPr>
        <w:ind w:left="0" w:right="0" w:firstLine="560"/>
        <w:spacing w:before="450" w:after="450" w:line="312" w:lineRule="auto"/>
      </w:pPr>
      <w:r>
        <w:rPr>
          <w:rFonts w:ascii="宋体" w:hAnsi="宋体" w:eastAsia="宋体" w:cs="宋体"/>
          <w:color w:val="000"/>
          <w:sz w:val="28"/>
          <w:szCs w:val="28"/>
        </w:rPr>
        <w:t xml:space="preserve">　　（三）确保依法行政，加强执法队伍建设。随着法制化进程的不断加快，对执法队伍的要求越来越高，执法队伍规范化建设水平亟待提升。一是加大执法力度。对群众反映强烈的夜宵扰民、出店经营、建筑垃圾乱倒等问题加大执法力度，确保城市管理精细化不留死角。二是城管执法力量下沉。将城管执法大队下沉设立汉昌、天岳区两个执法大队，实行双重管理模式，使城市管理责任与综合执法有机融合，提升政府履职能力和公共事务处置能力。三是加强培训教育。定期组织有关法律法规、专业知识、专业技能的教育，将教育与实际工作相结合，落实考核机制，提升队伍整体水平。四是建立激励约束机制。将工作业绩与待遇挂钩，进一步畅通晋升渠道，建议明确执法队伍参公身份，与其它执法单位执法人员同等对待，每年给予一定指标通过组织人事考核解决公务员身份，充分激发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2025-08-06T09:43:15+08:00</dcterms:created>
  <dcterms:modified xsi:type="dcterms:W3CDTF">2025-08-06T09:43:15+08:00</dcterms:modified>
</cp:coreProperties>
</file>

<file path=docProps/custom.xml><?xml version="1.0" encoding="utf-8"?>
<Properties xmlns="http://schemas.openxmlformats.org/officeDocument/2006/custom-properties" xmlns:vt="http://schemas.openxmlformats.org/officeDocument/2006/docPropsVTypes"/>
</file>