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规划工作报告（精选4篇）</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规划工作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规划工作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规划工作报告(精选4篇)由整理。</w:t>
      </w:r>
    </w:p>
    <w:p>
      <w:pPr>
        <w:ind w:left="0" w:right="0" w:firstLine="560"/>
        <w:spacing w:before="450" w:after="450" w:line="312" w:lineRule="auto"/>
      </w:pPr>
      <w:r>
        <w:rPr>
          <w:rFonts w:ascii="宋体" w:hAnsi="宋体" w:eastAsia="宋体" w:cs="宋体"/>
          <w:color w:val="000"/>
          <w:sz w:val="28"/>
          <w:szCs w:val="28"/>
        </w:rPr>
        <w:t xml:space="preserve">第1篇：招商工作规划报告</w:t>
      </w:r>
    </w:p>
    <w:p>
      <w:pPr>
        <w:ind w:left="0" w:right="0" w:firstLine="560"/>
        <w:spacing w:before="450" w:after="450" w:line="312" w:lineRule="auto"/>
      </w:pPr>
      <w:r>
        <w:rPr>
          <w:rFonts w:ascii="宋体" w:hAnsi="宋体" w:eastAsia="宋体" w:cs="宋体"/>
          <w:color w:val="000"/>
          <w:sz w:val="28"/>
          <w:szCs w:val="28"/>
        </w:rPr>
        <w:t xml:space="preserve">招商工作规划简报</w:t>
      </w:r>
    </w:p>
    <w:p>
      <w:pPr>
        <w:ind w:left="0" w:right="0" w:firstLine="560"/>
        <w:spacing w:before="450" w:after="450" w:line="312" w:lineRule="auto"/>
      </w:pPr>
      <w:r>
        <w:rPr>
          <w:rFonts w:ascii="宋体" w:hAnsi="宋体" w:eastAsia="宋体" w:cs="宋体"/>
          <w:color w:val="000"/>
          <w:sz w:val="28"/>
          <w:szCs w:val="28"/>
        </w:rPr>
        <w:t xml:space="preserve">一、年度任务具体规划。</w:t>
      </w:r>
    </w:p>
    <w:p>
      <w:pPr>
        <w:ind w:left="0" w:right="0" w:firstLine="560"/>
        <w:spacing w:before="450" w:after="450" w:line="312" w:lineRule="auto"/>
      </w:pPr>
      <w:r>
        <w:rPr>
          <w:rFonts w:ascii="宋体" w:hAnsi="宋体" w:eastAsia="宋体" w:cs="宋体"/>
          <w:color w:val="000"/>
          <w:sz w:val="28"/>
          <w:szCs w:val="28"/>
        </w:rPr>
        <w:t xml:space="preserve">1、供应商的等级分类。</w:t>
      </w:r>
    </w:p>
    <w:p>
      <w:pPr>
        <w:ind w:left="0" w:right="0" w:firstLine="560"/>
        <w:spacing w:before="450" w:after="450" w:line="312" w:lineRule="auto"/>
      </w:pPr>
      <w:r>
        <w:rPr>
          <w:rFonts w:ascii="宋体" w:hAnsi="宋体" w:eastAsia="宋体" w:cs="宋体"/>
          <w:color w:val="000"/>
          <w:sz w:val="28"/>
          <w:szCs w:val="28"/>
        </w:rPr>
        <w:t xml:space="preserve">根据不同城市级别以及供应商资质级别划分供应商四个等级。</w:t>
      </w:r>
    </w:p>
    <w:p>
      <w:pPr>
        <w:ind w:left="0" w:right="0" w:firstLine="560"/>
        <w:spacing w:before="450" w:after="450" w:line="312" w:lineRule="auto"/>
      </w:pPr>
      <w:r>
        <w:rPr>
          <w:rFonts w:ascii="宋体" w:hAnsi="宋体" w:eastAsia="宋体" w:cs="宋体"/>
          <w:color w:val="000"/>
          <w:sz w:val="28"/>
          <w:szCs w:val="28"/>
        </w:rPr>
        <w:t xml:space="preserve">一级供应商的具备条件：(具备一个条件即可)</w:t>
      </w:r>
    </w:p>
    <w:p>
      <w:pPr>
        <w:ind w:left="0" w:right="0" w:firstLine="560"/>
        <w:spacing w:before="450" w:after="450" w:line="312" w:lineRule="auto"/>
      </w:pPr>
      <w:r>
        <w:rPr>
          <w:rFonts w:ascii="宋体" w:hAnsi="宋体" w:eastAsia="宋体" w:cs="宋体"/>
          <w:color w:val="000"/>
          <w:sz w:val="28"/>
          <w:szCs w:val="28"/>
        </w:rPr>
        <w:t xml:space="preserve">①供应商供应产品为国家著名商标产品。</w:t>
      </w:r>
    </w:p>
    <w:p>
      <w:pPr>
        <w:ind w:left="0" w:right="0" w:firstLine="560"/>
        <w:spacing w:before="450" w:after="450" w:line="312" w:lineRule="auto"/>
      </w:pPr>
      <w:r>
        <w:rPr>
          <w:rFonts w:ascii="宋体" w:hAnsi="宋体" w:eastAsia="宋体" w:cs="宋体"/>
          <w:color w:val="000"/>
          <w:sz w:val="28"/>
          <w:szCs w:val="28"/>
        </w:rPr>
        <w:t xml:space="preserve">②地处直辖市、省会产品知名度具有很强的地区优势。 ③公司注册资金大于1000万元，集团规模经营有相对的知名度不分区域。</w:t>
      </w:r>
    </w:p>
    <w:p>
      <w:pPr>
        <w:ind w:left="0" w:right="0" w:firstLine="560"/>
        <w:spacing w:before="450" w:after="450" w:line="312" w:lineRule="auto"/>
      </w:pPr>
      <w:r>
        <w:rPr>
          <w:rFonts w:ascii="宋体" w:hAnsi="宋体" w:eastAsia="宋体" w:cs="宋体"/>
          <w:color w:val="000"/>
          <w:sz w:val="28"/>
          <w:szCs w:val="28"/>
        </w:rPr>
        <w:t xml:space="preserve">二级供应商的具备条件：</w:t>
      </w:r>
    </w:p>
    <w:p>
      <w:pPr>
        <w:ind w:left="0" w:right="0" w:firstLine="560"/>
        <w:spacing w:before="450" w:after="450" w:line="312" w:lineRule="auto"/>
      </w:pPr>
      <w:r>
        <w:rPr>
          <w:rFonts w:ascii="宋体" w:hAnsi="宋体" w:eastAsia="宋体" w:cs="宋体"/>
          <w:color w:val="000"/>
          <w:sz w:val="28"/>
          <w:szCs w:val="28"/>
        </w:rPr>
        <w:t xml:space="preserve">地处地级市及以上局域，较大规模自主经营自有品牌，注册资金大于500万元。 三级供应商的具备条件：</w:t>
      </w:r>
    </w:p>
    <w:p>
      <w:pPr>
        <w:ind w:left="0" w:right="0" w:firstLine="560"/>
        <w:spacing w:before="450" w:after="450" w:line="312" w:lineRule="auto"/>
      </w:pPr>
      <w:r>
        <w:rPr>
          <w:rFonts w:ascii="宋体" w:hAnsi="宋体" w:eastAsia="宋体" w:cs="宋体"/>
          <w:color w:val="000"/>
          <w:sz w:val="28"/>
          <w:szCs w:val="28"/>
        </w:rPr>
        <w:t xml:space="preserve">无区域限制，有注册商标，以公司为规模的生产经营，无OEM。 四级供应商的具备条件：</w:t>
      </w:r>
    </w:p>
    <w:p>
      <w:pPr>
        <w:ind w:left="0" w:right="0" w:firstLine="560"/>
        <w:spacing w:before="450" w:after="450" w:line="312" w:lineRule="auto"/>
      </w:pPr>
      <w:r>
        <w:rPr>
          <w:rFonts w:ascii="宋体" w:hAnsi="宋体" w:eastAsia="宋体" w:cs="宋体"/>
          <w:color w:val="000"/>
          <w:sz w:val="28"/>
          <w:szCs w:val="28"/>
        </w:rPr>
        <w:t xml:space="preserve">符合我公司最低要求具备各种资质。</w:t>
      </w:r>
    </w:p>
    <w:p>
      <w:pPr>
        <w:ind w:left="0" w:right="0" w:firstLine="560"/>
        <w:spacing w:before="450" w:after="450" w:line="312" w:lineRule="auto"/>
      </w:pPr>
      <w:r>
        <w:rPr>
          <w:rFonts w:ascii="宋体" w:hAnsi="宋体" w:eastAsia="宋体" w:cs="宋体"/>
          <w:color w:val="000"/>
          <w:sz w:val="28"/>
          <w:szCs w:val="28"/>
        </w:rPr>
        <w:t xml:space="preserve">2、预估202_年全年任务为202_家优质供应商。</w:t>
      </w:r>
    </w:p>
    <w:p>
      <w:pPr>
        <w:ind w:left="0" w:right="0" w:firstLine="560"/>
        <w:spacing w:before="450" w:after="450" w:line="312" w:lineRule="auto"/>
      </w:pPr>
      <w:r>
        <w:rPr>
          <w:rFonts w:ascii="宋体" w:hAnsi="宋体" w:eastAsia="宋体" w:cs="宋体"/>
          <w:color w:val="000"/>
          <w:sz w:val="28"/>
          <w:szCs w:val="28"/>
        </w:rPr>
        <w:t xml:space="preserve">商城新上线从战略上考虑202_年供应商层次应具备较高级别：其中一级供应商规划数量为1000家，二级供应商为850家，三级供应商为150家，暂不考虑四级供应商。</w:t>
      </w:r>
    </w:p>
    <w:p>
      <w:pPr>
        <w:ind w:left="0" w:right="0" w:firstLine="560"/>
        <w:spacing w:before="450" w:after="450" w:line="312" w:lineRule="auto"/>
      </w:pPr>
      <w:r>
        <w:rPr>
          <w:rFonts w:ascii="宋体" w:hAnsi="宋体" w:eastAsia="宋体" w:cs="宋体"/>
          <w:color w:val="000"/>
          <w:sz w:val="28"/>
          <w:szCs w:val="28"/>
        </w:rPr>
        <w:t xml:space="preserve">3、6月—12月，逐月的任务指标。</w:t>
      </w:r>
    </w:p>
    <w:p>
      <w:pPr>
        <w:ind w:left="0" w:right="0" w:firstLine="560"/>
        <w:spacing w:before="450" w:after="450" w:line="312" w:lineRule="auto"/>
      </w:pPr>
      <w:r>
        <w:rPr>
          <w:rFonts w:ascii="宋体" w:hAnsi="宋体" w:eastAsia="宋体" w:cs="宋体"/>
          <w:color w:val="000"/>
          <w:sz w:val="28"/>
          <w:szCs w:val="28"/>
        </w:rPr>
        <w:t xml:space="preserve">6月1日—7月15日商城上线500家一级供应商。</w:t>
      </w:r>
    </w:p>
    <w:p>
      <w:pPr>
        <w:ind w:left="0" w:right="0" w:firstLine="560"/>
        <w:spacing w:before="450" w:after="450" w:line="312" w:lineRule="auto"/>
      </w:pPr>
      <w:r>
        <w:rPr>
          <w:rFonts w:ascii="宋体" w:hAnsi="宋体" w:eastAsia="宋体" w:cs="宋体"/>
          <w:color w:val="000"/>
          <w:sz w:val="28"/>
          <w:szCs w:val="28"/>
        </w:rPr>
        <w:t xml:space="preserve">7月16日—8月15日100家一级供应商，350家二级供应商。</w:t>
      </w:r>
    </w:p>
    <w:p>
      <w:pPr>
        <w:ind w:left="0" w:right="0" w:firstLine="560"/>
        <w:spacing w:before="450" w:after="450" w:line="312" w:lineRule="auto"/>
      </w:pPr>
      <w:r>
        <w:rPr>
          <w:rFonts w:ascii="宋体" w:hAnsi="宋体" w:eastAsia="宋体" w:cs="宋体"/>
          <w:color w:val="000"/>
          <w:sz w:val="28"/>
          <w:szCs w:val="28"/>
        </w:rPr>
        <w:t xml:space="preserve">8月16日—9月15日100家一级供应商，300家二级供应商。</w:t>
      </w:r>
    </w:p>
    <w:p>
      <w:pPr>
        <w:ind w:left="0" w:right="0" w:firstLine="560"/>
        <w:spacing w:before="450" w:after="450" w:line="312" w:lineRule="auto"/>
      </w:pPr>
      <w:r>
        <w:rPr>
          <w:rFonts w:ascii="宋体" w:hAnsi="宋体" w:eastAsia="宋体" w:cs="宋体"/>
          <w:color w:val="000"/>
          <w:sz w:val="28"/>
          <w:szCs w:val="28"/>
        </w:rPr>
        <w:t xml:space="preserve">9月16日—10月15日(除国庆假期)100家一级供应商，200家二级供应商。</w:t>
      </w:r>
    </w:p>
    <w:p>
      <w:pPr>
        <w:ind w:left="0" w:right="0" w:firstLine="560"/>
        <w:spacing w:before="450" w:after="450" w:line="312" w:lineRule="auto"/>
      </w:pPr>
      <w:r>
        <w:rPr>
          <w:rFonts w:ascii="宋体" w:hAnsi="宋体" w:eastAsia="宋体" w:cs="宋体"/>
          <w:color w:val="000"/>
          <w:sz w:val="28"/>
          <w:szCs w:val="28"/>
        </w:rPr>
        <w:t xml:space="preserve">10月16日—11月15日100家一级供应商，150家三级供应商。</w:t>
      </w:r>
    </w:p>
    <w:p>
      <w:pPr>
        <w:ind w:left="0" w:right="0" w:firstLine="560"/>
        <w:spacing w:before="450" w:after="450" w:line="312" w:lineRule="auto"/>
      </w:pPr>
      <w:r>
        <w:rPr>
          <w:rFonts w:ascii="宋体" w:hAnsi="宋体" w:eastAsia="宋体" w:cs="宋体"/>
          <w:color w:val="000"/>
          <w:sz w:val="28"/>
          <w:szCs w:val="28"/>
        </w:rPr>
        <w:t xml:space="preserve">11月15日—12月1日100家一级供应商。</w:t>
      </w:r>
    </w:p>
    <w:p>
      <w:pPr>
        <w:ind w:left="0" w:right="0" w:firstLine="560"/>
        <w:spacing w:before="450" w:after="450" w:line="312" w:lineRule="auto"/>
      </w:pPr>
      <w:r>
        <w:rPr>
          <w:rFonts w:ascii="宋体" w:hAnsi="宋体" w:eastAsia="宋体" w:cs="宋体"/>
          <w:color w:val="000"/>
          <w:sz w:val="28"/>
          <w:szCs w:val="28"/>
        </w:rPr>
        <w:t xml:space="preserve">备注：11年年度任务细分到每个月中，以压力递减的方式，12月任务较少，其余时间用于队伍全年工作总结和培训以及对未完成任务的补救。</w:t>
      </w:r>
    </w:p>
    <w:p>
      <w:pPr>
        <w:ind w:left="0" w:right="0" w:firstLine="560"/>
        <w:spacing w:before="450" w:after="450" w:line="312" w:lineRule="auto"/>
      </w:pPr>
      <w:r>
        <w:rPr>
          <w:rFonts w:ascii="宋体" w:hAnsi="宋体" w:eastAsia="宋体" w:cs="宋体"/>
          <w:color w:val="000"/>
          <w:sz w:val="28"/>
          <w:szCs w:val="28"/>
        </w:rPr>
        <w:t xml:space="preserve">二、团队职责的具体划分。</w:t>
      </w:r>
    </w:p>
    <w:p>
      <w:pPr>
        <w:ind w:left="0" w:right="0" w:firstLine="560"/>
        <w:spacing w:before="450" w:after="450" w:line="312" w:lineRule="auto"/>
      </w:pPr>
      <w:r>
        <w:rPr>
          <w:rFonts w:ascii="宋体" w:hAnsi="宋体" w:eastAsia="宋体" w:cs="宋体"/>
          <w:color w:val="000"/>
          <w:sz w:val="28"/>
          <w:szCs w:val="28"/>
        </w:rPr>
        <w:t xml:space="preserve">1、招商工作大致分类。</w:t>
      </w:r>
    </w:p>
    <w:p>
      <w:pPr>
        <w:ind w:left="0" w:right="0" w:firstLine="560"/>
        <w:spacing w:before="450" w:after="450" w:line="312" w:lineRule="auto"/>
      </w:pPr>
      <w:r>
        <w:rPr>
          <w:rFonts w:ascii="宋体" w:hAnsi="宋体" w:eastAsia="宋体" w:cs="宋体"/>
          <w:color w:val="000"/>
          <w:sz w:val="28"/>
          <w:szCs w:val="28"/>
        </w:rPr>
        <w:t xml:space="preserve">第一步：客户信息收集，通过企业黄页、互联网等各种途径手机符合我商城资质条件的供应商信息; 第二步：删选划分供应商等级。</w:t>
      </w:r>
    </w:p>
    <w:p>
      <w:pPr>
        <w:ind w:left="0" w:right="0" w:firstLine="560"/>
        <w:spacing w:before="450" w:after="450" w:line="312" w:lineRule="auto"/>
      </w:pPr>
      <w:r>
        <w:rPr>
          <w:rFonts w:ascii="宋体" w:hAnsi="宋体" w:eastAsia="宋体" w:cs="宋体"/>
          <w:color w:val="000"/>
          <w:sz w:val="28"/>
          <w:szCs w:val="28"/>
        </w:rPr>
        <w:t xml:space="preserve">第三步：分配符合条件的有效信息，划分给谈判沟通招商专员，根据公司规定有计划的进行招商业务。</w:t>
      </w:r>
    </w:p>
    <w:p>
      <w:pPr>
        <w:ind w:left="0" w:right="0" w:firstLine="560"/>
        <w:spacing w:before="450" w:after="450" w:line="312" w:lineRule="auto"/>
      </w:pPr>
      <w:r>
        <w:rPr>
          <w:rFonts w:ascii="宋体" w:hAnsi="宋体" w:eastAsia="宋体" w:cs="宋体"/>
          <w:color w:val="000"/>
          <w:sz w:val="28"/>
          <w:szCs w:val="28"/>
        </w:rPr>
        <w:t xml:space="preserve">第四步：将达成协议的经销商划分给合约专职招商专员，专职扶着合同签订，供应商信息存档。</w:t>
      </w:r>
    </w:p>
    <w:p>
      <w:pPr>
        <w:ind w:left="0" w:right="0" w:firstLine="560"/>
        <w:spacing w:before="450" w:after="450" w:line="312" w:lineRule="auto"/>
      </w:pPr>
      <w:r>
        <w:rPr>
          <w:rFonts w:ascii="宋体" w:hAnsi="宋体" w:eastAsia="宋体" w:cs="宋体"/>
          <w:color w:val="000"/>
          <w:sz w:val="28"/>
          <w:szCs w:val="28"/>
        </w:rPr>
        <w:t xml:space="preserve">2、团队规模规划。</w:t>
      </w:r>
    </w:p>
    <w:p>
      <w:pPr>
        <w:ind w:left="0" w:right="0" w:firstLine="560"/>
        <w:spacing w:before="450" w:after="450" w:line="312" w:lineRule="auto"/>
      </w:pPr>
      <w:r>
        <w:rPr>
          <w:rFonts w:ascii="宋体" w:hAnsi="宋体" w:eastAsia="宋体" w:cs="宋体"/>
          <w:color w:val="000"/>
          <w:sz w:val="28"/>
          <w:szCs w:val="28"/>
        </w:rPr>
        <w:t xml:space="preserve">计划组建10人招商团队：信息专员2名，沟通谈判专员6名，合约专员2让人，培训兼行政专员1名。</w:t>
      </w:r>
    </w:p>
    <w:p>
      <w:pPr>
        <w:ind w:left="0" w:right="0" w:firstLine="560"/>
        <w:spacing w:before="450" w:after="450" w:line="312" w:lineRule="auto"/>
      </w:pPr>
      <w:r>
        <w:rPr>
          <w:rFonts w:ascii="宋体" w:hAnsi="宋体" w:eastAsia="宋体" w:cs="宋体"/>
          <w:color w:val="000"/>
          <w:sz w:val="28"/>
          <w:szCs w:val="28"/>
        </w:rPr>
        <w:t xml:space="preserve">三、招商工作进度规划。</w:t>
      </w:r>
    </w:p>
    <w:p>
      <w:pPr>
        <w:ind w:left="0" w:right="0" w:firstLine="560"/>
        <w:spacing w:before="450" w:after="450" w:line="312" w:lineRule="auto"/>
      </w:pPr>
      <w:r>
        <w:rPr>
          <w:rFonts w:ascii="宋体" w:hAnsi="宋体" w:eastAsia="宋体" w:cs="宋体"/>
          <w:color w:val="000"/>
          <w:sz w:val="28"/>
          <w:szCs w:val="28"/>
        </w:rPr>
        <w:t xml:space="preserve">1、6月招商进度规划：万事开头难需要开个好头! 6月1日—2日全体招商团队，对招商业务作系统培训; 6月3日做岗位职责介绍和岗位细分，流程规划; 6月4日—9日全体招商团队做客户信息收集工作;</w:t>
      </w:r>
    </w:p>
    <w:p>
      <w:pPr>
        <w:ind w:left="0" w:right="0" w:firstLine="560"/>
        <w:spacing w:before="450" w:after="450" w:line="312" w:lineRule="auto"/>
      </w:pPr>
      <w:r>
        <w:rPr>
          <w:rFonts w:ascii="宋体" w:hAnsi="宋体" w:eastAsia="宋体" w:cs="宋体"/>
          <w:color w:val="000"/>
          <w:sz w:val="28"/>
          <w:szCs w:val="28"/>
        </w:rPr>
        <w:t xml:space="preserve">6月10日—28日全部沟通谈判专员和合约专员从事沟通谈判招商工作，信息专员继续信息收集，信息专员同事备战下月信息收集任务。</w:t>
      </w:r>
    </w:p>
    <w:p>
      <w:pPr>
        <w:ind w:left="0" w:right="0" w:firstLine="560"/>
        <w:spacing w:before="450" w:after="450" w:line="312" w:lineRule="auto"/>
      </w:pPr>
      <w:r>
        <w:rPr>
          <w:rFonts w:ascii="宋体" w:hAnsi="宋体" w:eastAsia="宋体" w:cs="宋体"/>
          <w:color w:val="000"/>
          <w:sz w:val="28"/>
          <w:szCs w:val="28"/>
        </w:rPr>
        <w:t xml:space="preserve">6月29日—30日全体招商团队从事合约协议工作，并且对未完成任务做补救和调整。</w:t>
      </w:r>
    </w:p>
    <w:p>
      <w:pPr>
        <w:ind w:left="0" w:right="0" w:firstLine="560"/>
        <w:spacing w:before="450" w:after="450" w:line="312" w:lineRule="auto"/>
      </w:pPr>
      <w:r>
        <w:rPr>
          <w:rFonts w:ascii="宋体" w:hAnsi="宋体" w:eastAsia="宋体" w:cs="宋体"/>
          <w:color w:val="000"/>
          <w:sz w:val="28"/>
          <w:szCs w:val="28"/>
        </w:rPr>
        <w:t xml:space="preserve">2、每月每周五下午15点—17点30团结总结小会，报告招商进度和其中遇到的困难。</w:t>
      </w:r>
    </w:p>
    <w:p>
      <w:pPr>
        <w:ind w:left="0" w:right="0" w:firstLine="560"/>
        <w:spacing w:before="450" w:after="450" w:line="312" w:lineRule="auto"/>
      </w:pPr>
      <w:r>
        <w:rPr>
          <w:rFonts w:ascii="宋体" w:hAnsi="宋体" w:eastAsia="宋体" w:cs="宋体"/>
          <w:color w:val="000"/>
          <w:sz w:val="28"/>
          <w:szCs w:val="28"/>
        </w:rPr>
        <w:t xml:space="preserve">3、7月—12月任务根据6月完成情况做系统分析后再调整招商具体计划。</w:t>
      </w:r>
    </w:p>
    <w:p>
      <w:pPr>
        <w:ind w:left="0" w:right="0" w:firstLine="560"/>
        <w:spacing w:before="450" w:after="450" w:line="312" w:lineRule="auto"/>
      </w:pPr>
      <w:r>
        <w:rPr>
          <w:rFonts w:ascii="宋体" w:hAnsi="宋体" w:eastAsia="宋体" w:cs="宋体"/>
          <w:color w:val="000"/>
          <w:sz w:val="28"/>
          <w:szCs w:val="28"/>
        </w:rPr>
        <w:t xml:space="preserve">四、团队任务任务完成率考评(根据公司人事要求)。</w:t>
      </w:r>
    </w:p>
    <w:p>
      <w:pPr>
        <w:ind w:left="0" w:right="0" w:firstLine="560"/>
        <w:spacing w:before="450" w:after="450" w:line="312" w:lineRule="auto"/>
      </w:pPr>
      <w:r>
        <w:rPr>
          <w:rFonts w:ascii="宋体" w:hAnsi="宋体" w:eastAsia="宋体" w:cs="宋体"/>
          <w:color w:val="000"/>
          <w:sz w:val="28"/>
          <w:szCs w:val="28"/>
        </w:rPr>
        <w:t xml:space="preserve">1、团队任务考评：</w:t>
      </w:r>
    </w:p>
    <w:p>
      <w:pPr>
        <w:ind w:left="0" w:right="0" w:firstLine="560"/>
        <w:spacing w:before="450" w:after="450" w:line="312" w:lineRule="auto"/>
      </w:pPr>
      <w:r>
        <w:rPr>
          <w:rFonts w:ascii="宋体" w:hAnsi="宋体" w:eastAsia="宋体" w:cs="宋体"/>
          <w:color w:val="000"/>
          <w:sz w:val="28"/>
          <w:szCs w:val="28"/>
        </w:rPr>
        <w:t xml:space="preserve">招商经理月终向运营总监直接上报团队招商任务完成情况，根据每月任务完成情况存档，年终配合年度任务完成情况综合考评;</w:t>
      </w:r>
    </w:p>
    <w:p>
      <w:pPr>
        <w:ind w:left="0" w:right="0" w:firstLine="560"/>
        <w:spacing w:before="450" w:after="450" w:line="312" w:lineRule="auto"/>
      </w:pPr>
      <w:r>
        <w:rPr>
          <w:rFonts w:ascii="宋体" w:hAnsi="宋体" w:eastAsia="宋体" w:cs="宋体"/>
          <w:color w:val="000"/>
          <w:sz w:val="28"/>
          <w:szCs w:val="28"/>
        </w:rPr>
        <w:t xml:space="preserve">2、不同岗位任务考评：</w:t>
      </w:r>
    </w:p>
    <w:p>
      <w:pPr>
        <w:ind w:left="0" w:right="0" w:firstLine="560"/>
        <w:spacing w:before="450" w:after="450" w:line="312" w:lineRule="auto"/>
      </w:pPr>
      <w:r>
        <w:rPr>
          <w:rFonts w:ascii="宋体" w:hAnsi="宋体" w:eastAsia="宋体" w:cs="宋体"/>
          <w:color w:val="000"/>
          <w:sz w:val="28"/>
          <w:szCs w:val="28"/>
        </w:rPr>
        <w:t xml:space="preserve">各岗位招商专员每天向招商经理上报招商进度，一周完毕招商经理作完成质量评估，存档并上报上级主管领导，根据月度完成情况做月度综合考评;年终配合年度完成情况综合考评和年终奖挂钩!</w:t>
      </w:r>
    </w:p>
    <w:p>
      <w:pPr>
        <w:ind w:left="0" w:right="0" w:firstLine="560"/>
        <w:spacing w:before="450" w:after="450" w:line="312" w:lineRule="auto"/>
      </w:pPr>
      <w:r>
        <w:rPr>
          <w:rFonts w:ascii="宋体" w:hAnsi="宋体" w:eastAsia="宋体" w:cs="宋体"/>
          <w:color w:val="000"/>
          <w:sz w:val="28"/>
          <w:szCs w:val="28"/>
        </w:rPr>
        <w:t xml:space="preserve">3、奖惩制度： (根据公司人事制度)</w:t>
      </w:r>
    </w:p>
    <w:p>
      <w:pPr>
        <w:ind w:left="0" w:right="0" w:firstLine="560"/>
        <w:spacing w:before="450" w:after="450" w:line="312" w:lineRule="auto"/>
      </w:pPr>
      <w:r>
        <w:rPr>
          <w:rFonts w:ascii="宋体" w:hAnsi="宋体" w:eastAsia="宋体" w:cs="宋体"/>
          <w:color w:val="000"/>
          <w:sz w:val="28"/>
          <w:szCs w:val="28"/>
        </w:rPr>
        <w:t xml:space="preserve">五、拖欠任务的补救措施。</w:t>
      </w:r>
    </w:p>
    <w:p>
      <w:pPr>
        <w:ind w:left="0" w:right="0" w:firstLine="560"/>
        <w:spacing w:before="450" w:after="450" w:line="312" w:lineRule="auto"/>
      </w:pPr>
      <w:r>
        <w:rPr>
          <w:rFonts w:ascii="宋体" w:hAnsi="宋体" w:eastAsia="宋体" w:cs="宋体"/>
          <w:color w:val="000"/>
          <w:sz w:val="28"/>
          <w:szCs w:val="28"/>
        </w:rPr>
        <w:t xml:space="preserve">第一：快速调整团队中各岗位的人数结构; 第二：调整招商进度，拉快招商进程;</w:t>
      </w:r>
    </w:p>
    <w:p>
      <w:pPr>
        <w:ind w:left="0" w:right="0" w:firstLine="560"/>
        <w:spacing w:before="450" w:after="450" w:line="312" w:lineRule="auto"/>
      </w:pPr>
      <w:r>
        <w:rPr>
          <w:rFonts w:ascii="宋体" w:hAnsi="宋体" w:eastAsia="宋体" w:cs="宋体"/>
          <w:color w:val="000"/>
          <w:sz w:val="28"/>
          <w:szCs w:val="28"/>
        </w:rPr>
        <w:t xml:space="preserve">第三：招聘高素质谈判攻坚招商专员处理棘手的沟通谈判问题，建议建立后备人才库以备急需，以完成年度招商任务。 第四：增加招商能力系统培训，增加临时总结会议次数;</w:t>
      </w:r>
    </w:p>
    <w:p>
      <w:pPr>
        <w:ind w:left="0" w:right="0" w:firstLine="560"/>
        <w:spacing w:before="450" w:after="450" w:line="312" w:lineRule="auto"/>
      </w:pPr>
      <w:r>
        <w:rPr>
          <w:rFonts w:ascii="宋体" w:hAnsi="宋体" w:eastAsia="宋体" w:cs="宋体"/>
          <w:color w:val="000"/>
          <w:sz w:val="28"/>
          <w:szCs w:val="28"/>
        </w:rPr>
        <w:t xml:space="preserve">该规划粗略构建了电子商务平台招商团队的整体运营思路，目前团队尚未组建完成，思路还不成熟，招商过程中一定会遇到很多未知的问题，规划和变化是相辅相成的，灵活的思路及时的调整才是一个新团队走向成熟的必经之路!</w:t>
      </w:r>
    </w:p>
    <w:p>
      <w:pPr>
        <w:ind w:left="0" w:right="0" w:firstLine="560"/>
        <w:spacing w:before="450" w:after="450" w:line="312" w:lineRule="auto"/>
      </w:pPr>
      <w:r>
        <w:rPr>
          <w:rFonts w:ascii="宋体" w:hAnsi="宋体" w:eastAsia="宋体" w:cs="宋体"/>
          <w:color w:val="000"/>
          <w:sz w:val="28"/>
          <w:szCs w:val="28"/>
        </w:rPr>
        <w:t xml:space="preserve">黄超</w:t>
      </w:r>
    </w:p>
    <w:p>
      <w:pPr>
        <w:ind w:left="0" w:right="0" w:firstLine="560"/>
        <w:spacing w:before="450" w:after="450" w:line="312" w:lineRule="auto"/>
      </w:pPr>
      <w:r>
        <w:rPr>
          <w:rFonts w:ascii="宋体" w:hAnsi="宋体" w:eastAsia="宋体" w:cs="宋体"/>
          <w:color w:val="000"/>
          <w:sz w:val="28"/>
          <w:szCs w:val="28"/>
        </w:rPr>
        <w:t xml:space="preserve">202_年5月24日</w:t>
      </w:r>
    </w:p>
    <w:p>
      <w:pPr>
        <w:ind w:left="0" w:right="0" w:firstLine="560"/>
        <w:spacing w:before="450" w:after="450" w:line="312" w:lineRule="auto"/>
      </w:pPr>
      <w:r>
        <w:rPr>
          <w:rFonts w:ascii="宋体" w:hAnsi="宋体" w:eastAsia="宋体" w:cs="宋体"/>
          <w:color w:val="000"/>
          <w:sz w:val="28"/>
          <w:szCs w:val="28"/>
        </w:rPr>
        <w:t xml:space="preserve">第2篇：村镇规划工作报告</w:t>
      </w:r>
    </w:p>
    <w:p>
      <w:pPr>
        <w:ind w:left="0" w:right="0" w:firstLine="560"/>
        <w:spacing w:before="450" w:after="450" w:line="312" w:lineRule="auto"/>
      </w:pPr>
      <w:r>
        <w:rPr>
          <w:rFonts w:ascii="宋体" w:hAnsi="宋体" w:eastAsia="宋体" w:cs="宋体"/>
          <w:color w:val="000"/>
          <w:sz w:val="28"/>
          <w:szCs w:val="28"/>
        </w:rPr>
        <w:t xml:space="preserve">石家庄市城乡规划局</w:t>
      </w:r>
    </w:p>
    <w:p>
      <w:pPr>
        <w:ind w:left="0" w:right="0" w:firstLine="560"/>
        <w:spacing w:before="450" w:after="450" w:line="312" w:lineRule="auto"/>
      </w:pPr>
      <w:r>
        <w:rPr>
          <w:rFonts w:ascii="宋体" w:hAnsi="宋体" w:eastAsia="宋体" w:cs="宋体"/>
          <w:color w:val="000"/>
          <w:sz w:val="28"/>
          <w:szCs w:val="28"/>
        </w:rPr>
        <w:t xml:space="preserve">关于村镇规划建设工作的报告</w:t>
      </w:r>
    </w:p>
    <w:p>
      <w:pPr>
        <w:ind w:left="0" w:right="0" w:firstLine="560"/>
        <w:spacing w:before="450" w:after="450" w:line="312" w:lineRule="auto"/>
      </w:pPr>
      <w:r>
        <w:rPr>
          <w:rFonts w:ascii="宋体" w:hAnsi="宋体" w:eastAsia="宋体" w:cs="宋体"/>
          <w:color w:val="000"/>
          <w:sz w:val="28"/>
          <w:szCs w:val="28"/>
        </w:rPr>
        <w:t xml:space="preserve">一、村镇规划进展情况。</w:t>
      </w:r>
    </w:p>
    <w:p>
      <w:pPr>
        <w:ind w:left="0" w:right="0" w:firstLine="560"/>
        <w:spacing w:before="450" w:after="450" w:line="312" w:lineRule="auto"/>
      </w:pPr>
      <w:r>
        <w:rPr>
          <w:rFonts w:ascii="宋体" w:hAnsi="宋体" w:eastAsia="宋体" w:cs="宋体"/>
          <w:color w:val="000"/>
          <w:sz w:val="28"/>
          <w:szCs w:val="28"/>
        </w:rPr>
        <w:t xml:space="preserve">各县(市)区的城乡统筹规划、镇村体系规划全部编制完成，并完成专家评审工作;根据各县(市)城镇体系规划，迁并后18个县(市)、矿区城市规划区以外共97个镇、89个乡、1341个行政村，有65个镇、39个乡完成总体规划编制，595个村已完成村庄规划编制。</w:t>
      </w:r>
    </w:p>
    <w:p>
      <w:pPr>
        <w:ind w:left="0" w:right="0" w:firstLine="560"/>
        <w:spacing w:before="450" w:after="450" w:line="312" w:lineRule="auto"/>
      </w:pPr>
      <w:r>
        <w:rPr>
          <w:rFonts w:ascii="宋体" w:hAnsi="宋体" w:eastAsia="宋体" w:cs="宋体"/>
          <w:color w:val="000"/>
          <w:sz w:val="28"/>
          <w:szCs w:val="28"/>
        </w:rPr>
        <w:t xml:space="preserve">202_年全市首批新民居建设示范村367个，其中省级新民居示范村280个，全部编制完成，其中井陉县的罗峪村新民居规划、高邑县的东邱村新民居规划分别获得省住建厅组织的省级新民居规划评优一等奖、三等奖。202_年新民居示范村名单公布的较晚，根据今年我市第一季度新民居示范村名单，共有9个县市的66个村为今年的第一季度新民居示范村，目前规划已全部编制完成。</w:t>
      </w:r>
    </w:p>
    <w:p>
      <w:pPr>
        <w:ind w:left="0" w:right="0" w:firstLine="560"/>
        <w:spacing w:before="450" w:after="450" w:line="312" w:lineRule="auto"/>
      </w:pPr>
      <w:r>
        <w:rPr>
          <w:rFonts w:ascii="宋体" w:hAnsi="宋体" w:eastAsia="宋体" w:cs="宋体"/>
          <w:color w:val="000"/>
          <w:sz w:val="28"/>
          <w:szCs w:val="28"/>
        </w:rPr>
        <w:t xml:space="preserve">今年依据城乡统筹规划、镇村体系规划，下发规划编制任务书，要求各县(市)村镇规划挖掘特色，突出特色抓好一个特色中心镇，一个特色中心村、一个特色村庄的规划编制工作，到目前已编制完成7个特色中心镇、10个特色中心村、11个特色村庄规划。</w:t>
      </w:r>
    </w:p>
    <w:p>
      <w:pPr>
        <w:ind w:left="0" w:right="0" w:firstLine="560"/>
        <w:spacing w:before="450" w:after="450" w:line="312" w:lineRule="auto"/>
      </w:pPr>
      <w:r>
        <w:rPr>
          <w:rFonts w:ascii="宋体" w:hAnsi="宋体" w:eastAsia="宋体" w:cs="宋体"/>
          <w:color w:val="000"/>
          <w:sz w:val="28"/>
          <w:szCs w:val="28"/>
        </w:rPr>
        <w:t xml:space="preserve">二、工作方法及亮点 一是争取县市规划经费。结合今年的新民居城乡统筹工作，积极与农工部门联系，协调解决县市规划资金短缺问题，并要求各县市积极与本县农工部门沟通，积极上报规划编制项目，纳入到新民居、城乡统筹工作中去。</w:t>
      </w:r>
    </w:p>
    <w:p>
      <w:pPr>
        <w:ind w:left="0" w:right="0" w:firstLine="560"/>
        <w:spacing w:before="450" w:after="450" w:line="312" w:lineRule="auto"/>
      </w:pPr>
      <w:r>
        <w:rPr>
          <w:rFonts w:ascii="宋体" w:hAnsi="宋体" w:eastAsia="宋体" w:cs="宋体"/>
          <w:color w:val="000"/>
          <w:sz w:val="28"/>
          <w:szCs w:val="28"/>
        </w:rPr>
        <w:t xml:space="preserve">二是加强规划指导。为更好的指导各县市工作，制定了特色村、中心村、重点镇等规划编制要点，下发到各县(市)，指导规划的编制。</w:t>
      </w:r>
    </w:p>
    <w:p>
      <w:pPr>
        <w:ind w:left="0" w:right="0" w:firstLine="560"/>
        <w:spacing w:before="450" w:after="450" w:line="312" w:lineRule="auto"/>
      </w:pPr>
      <w:r>
        <w:rPr>
          <w:rFonts w:ascii="宋体" w:hAnsi="宋体" w:eastAsia="宋体" w:cs="宋体"/>
          <w:color w:val="000"/>
          <w:sz w:val="28"/>
          <w:szCs w:val="28"/>
        </w:rPr>
        <w:t xml:space="preserve">三是严把技术审查关。针对各县市规划编制质量水平不高的现象，提出特色规划等重点规划必须由甲级资质规划设计单位编制，不符合要求的不予审核通过。</w:t>
      </w:r>
    </w:p>
    <w:p>
      <w:pPr>
        <w:ind w:left="0" w:right="0" w:firstLine="560"/>
        <w:spacing w:before="450" w:after="450" w:line="312" w:lineRule="auto"/>
      </w:pPr>
      <w:r>
        <w:rPr>
          <w:rFonts w:ascii="宋体" w:hAnsi="宋体" w:eastAsia="宋体" w:cs="宋体"/>
          <w:color w:val="000"/>
          <w:sz w:val="28"/>
          <w:szCs w:val="28"/>
        </w:rPr>
        <w:t xml:space="preserve">四是创新规划编制方式。建议各县市采用规划打包的形式，委托高水平的规划设计单位，既节省规划经费，又能提高规划编制质量。</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虽然针对提高村镇规划编制水平我们想了一些办法，但经费的不足，规划编制单位水平低编制质量不高还是反映最突出的问题，建议能给予一定的规划补助，以推动该项工作。</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1、按时间、高质量完成我市的规划工作</w:t>
      </w:r>
    </w:p>
    <w:p>
      <w:pPr>
        <w:ind w:left="0" w:right="0" w:firstLine="560"/>
        <w:spacing w:before="450" w:after="450" w:line="312" w:lineRule="auto"/>
      </w:pPr>
      <w:r>
        <w:rPr>
          <w:rFonts w:ascii="宋体" w:hAnsi="宋体" w:eastAsia="宋体" w:cs="宋体"/>
          <w:color w:val="000"/>
          <w:sz w:val="28"/>
          <w:szCs w:val="28"/>
        </w:rPr>
        <w:t xml:space="preserve">积极推进各项规划，按时间节点完成各项规划任务。在规划编制中重点抓质量，突出规划精品，落实三年上水平有关要求。</w:t>
      </w:r>
    </w:p>
    <w:p>
      <w:pPr>
        <w:ind w:left="0" w:right="0" w:firstLine="560"/>
        <w:spacing w:before="450" w:after="450" w:line="312" w:lineRule="auto"/>
      </w:pPr>
      <w:r>
        <w:rPr>
          <w:rFonts w:ascii="宋体" w:hAnsi="宋体" w:eastAsia="宋体" w:cs="宋体"/>
          <w:color w:val="000"/>
          <w:sz w:val="28"/>
          <w:szCs w:val="28"/>
        </w:rPr>
        <w:t xml:space="preserve">2、促进各县(市)规划管理水平的提高，完成各项规划任务</w:t>
      </w:r>
    </w:p>
    <w:p>
      <w:pPr>
        <w:ind w:left="0" w:right="0" w:firstLine="560"/>
        <w:spacing w:before="450" w:after="450" w:line="312" w:lineRule="auto"/>
      </w:pPr>
      <w:r>
        <w:rPr>
          <w:rFonts w:ascii="宋体" w:hAnsi="宋体" w:eastAsia="宋体" w:cs="宋体"/>
          <w:color w:val="000"/>
          <w:sz w:val="28"/>
          <w:szCs w:val="28"/>
        </w:rPr>
        <w:t xml:space="preserve">充分借鉴和推广其他地方的管理经验，推进各地完善规划管理机构、规范管理程序和标准。计划组织召开各县(市)业务培训学习会议，结合规划编制、新民居建设等工作召开现场工作会，推广先进做法，开展评优活动，以促进各县(市)规划管理水平的提高，积极督导，完成镇、乡、村的规划编制。</w:t>
      </w:r>
    </w:p>
    <w:p>
      <w:pPr>
        <w:ind w:left="0" w:right="0" w:firstLine="560"/>
        <w:spacing w:before="450" w:after="450" w:line="312" w:lineRule="auto"/>
      </w:pPr>
      <w:r>
        <w:rPr>
          <w:rFonts w:ascii="宋体" w:hAnsi="宋体" w:eastAsia="宋体" w:cs="宋体"/>
          <w:color w:val="000"/>
          <w:sz w:val="28"/>
          <w:szCs w:val="28"/>
        </w:rPr>
        <w:t xml:space="preserve">3、继续督导新民居规划建设。</w:t>
      </w:r>
    </w:p>
    <w:p>
      <w:pPr>
        <w:ind w:left="0" w:right="0" w:firstLine="560"/>
        <w:spacing w:before="450" w:after="450" w:line="312" w:lineRule="auto"/>
      </w:pPr>
      <w:r>
        <w:rPr>
          <w:rFonts w:ascii="宋体" w:hAnsi="宋体" w:eastAsia="宋体" w:cs="宋体"/>
          <w:color w:val="000"/>
          <w:sz w:val="28"/>
          <w:szCs w:val="28"/>
        </w:rPr>
        <w:t xml:space="preserve">下半年着重督导尚未完成规划编制的县，及明年的规划任务提前安排，推出一部分今年新民居规划编制好的进行宣传奖励，争取在省级刊物进行发表，以奖代补，推动新民居村、特色村建设。</w:t>
      </w:r>
    </w:p>
    <w:p>
      <w:pPr>
        <w:ind w:left="0" w:right="0" w:firstLine="560"/>
        <w:spacing w:before="450" w:after="450" w:line="312" w:lineRule="auto"/>
      </w:pPr>
      <w:r>
        <w:rPr>
          <w:rFonts w:ascii="宋体" w:hAnsi="宋体" w:eastAsia="宋体" w:cs="宋体"/>
          <w:color w:val="000"/>
          <w:sz w:val="28"/>
          <w:szCs w:val="28"/>
        </w:rPr>
        <w:t xml:space="preserve">二〇一一年七月十二日</w:t>
      </w:r>
    </w:p>
    <w:p>
      <w:pPr>
        <w:ind w:left="0" w:right="0" w:firstLine="560"/>
        <w:spacing w:before="450" w:after="450" w:line="312" w:lineRule="auto"/>
      </w:pPr>
      <w:r>
        <w:rPr>
          <w:rFonts w:ascii="宋体" w:hAnsi="宋体" w:eastAsia="宋体" w:cs="宋体"/>
          <w:color w:val="000"/>
          <w:sz w:val="28"/>
          <w:szCs w:val="28"/>
        </w:rPr>
        <w:t xml:space="preserve">第3篇：镇政府规划工作报告</w:t>
      </w:r>
    </w:p>
    <w:p>
      <w:pPr>
        <w:ind w:left="0" w:right="0" w:firstLine="560"/>
        <w:spacing w:before="450" w:after="450" w:line="312" w:lineRule="auto"/>
      </w:pPr>
      <w:r>
        <w:rPr>
          <w:rFonts w:ascii="宋体" w:hAnsi="宋体" w:eastAsia="宋体" w:cs="宋体"/>
          <w:color w:val="000"/>
          <w:sz w:val="28"/>
          <w:szCs w:val="28"/>
        </w:rPr>
        <w:t xml:space="preserve">镇政府规划工作报告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大会主席团的安排，我谨代表镇政府向大会做政府规划工作的报告。政府本次规划，基于两个方面的考虑。一方面，随着法制建设的不断推进，各级建设工作必须按规划进行，这样下一阶段的城镇建设需要有一个与其适应的一个总体规划和分期建设规划来指导;另一方面，是形势发展的需要。上一版的建设规划是远远不能适应现时发展的要求。需要通过规划修正，来解决城镇发展过程中的关键问题。本次规划镇政府在充分考虑上版规划的基础上，广泛吸纳了社会各界人士的意见，八月动意，九月动工。目前初稿已经形成。现就本次规划的有关情况向各位代表予以报告。请予审议.</w:t>
      </w:r>
    </w:p>
    <w:p>
      <w:pPr>
        <w:ind w:left="0" w:right="0" w:firstLine="560"/>
        <w:spacing w:before="450" w:after="450" w:line="312" w:lineRule="auto"/>
      </w:pPr>
      <w:r>
        <w:rPr>
          <w:rFonts w:ascii="宋体" w:hAnsi="宋体" w:eastAsia="宋体" w:cs="宋体"/>
          <w:color w:val="000"/>
          <w:sz w:val="28"/>
          <w:szCs w:val="28"/>
        </w:rPr>
        <w:t xml:space="preserve">政府本次规划共分四个部分，第一部分为石店镇总体规划修编。本次规划是在上一版规划基础上进行部分修编，其指导思想是结合石店镇的自然条件，历史文化条件和社会经济实际状况，促进经济、社会和环境的协调发展;促使城镇和乡村有机综合发展;强化经济、社会、生态以及城乡空间发展的整体性;重视节地、保地、生态环保;满足当代人需求又不对后人构成危害的发展道路;树立超前意识，区域观点。突出个性与特色。“高起点、高标准、高水平”，科学合理的预测未来，保证城镇建设健康发展。本次规划过程中我们紧紧围绕“农业立镇，工业兴镇，科技强镇，商贸富镇”的发展战略，坚持六大原则，一是坚持可持续发展，节约用地的原则。充分考虑资源的有限性和再生能力，不盲目求大，不破坏资源和环境。二是坚持区域协调、城乡统筹的原则，注意统一配置城乡资源，使镇域经济三产向一产二产渗透。三是坚持以人为本，突出特色的原则，尊重居民利益和愿望，以突出城镇经济特色为核心，科学论证综合开发，逐步完善对城镇特色产业的服务、辐射和带动功能。四是坚持近远期有机结合的原则。近期建设为远期发展提供基础。远期发展要最大化地发挥近期建设的成果，使其更好地为远期发展服务。五是坚持可操作刚性和弹性相结合的原则。在本次规划中，在总规层面上加入了控制性详细规划的内容。使规划实施适应于近远期。六是坚持“统一规划，合理布局，综合开发，配套建设”的原则，为切实提高集镇居民的生活水平和环境质量，提供有力的支持体系。本次规划的限期是近期20__年—20XX年，远期20XX年—202_年，镇域体系规划范围涉及到全镇的所有村庄。总面积为116.78平方公里，辖XXX个行政村。XXX个村民小组，XXX个自然村落。从空间结构上讲应该是“一核、两轴、三星”。“一核”是指石店集镇“两轴”，一是沿贯穿东西的霍马路发展轴线。二是沿军民路发展轴线。“三星”，一是五塔社区，二是郑塔社区，三是工业集中区。从等级结构上讲为四级层级结构。即“中心集镇-街道社区-中心村-基层村”。逐步建立合理的居民点体系。本次规划还对镇域范围内的产业布局，空间管制，城乡协调发展，镇域基础设施等规划进行了修编。</w:t>
      </w:r>
    </w:p>
    <w:p>
      <w:pPr>
        <w:ind w:left="0" w:right="0" w:firstLine="560"/>
        <w:spacing w:before="450" w:after="450" w:line="312" w:lineRule="auto"/>
      </w:pPr>
      <w:r>
        <w:rPr>
          <w:rFonts w:ascii="宋体" w:hAnsi="宋体" w:eastAsia="宋体" w:cs="宋体"/>
          <w:color w:val="000"/>
          <w:sz w:val="28"/>
          <w:szCs w:val="28"/>
        </w:rPr>
        <w:t xml:space="preserve">本次规划的第二部分为石店镇区控制性规划。本次规划确定石店镇区性质为霍邱县特色农业小城镇，以生态农业、重化工业和旅游休闲业等新型经济发展模式为主导的县域新经济先导基地。钢域的重要配套服务设施点，生态文化型乐居乡镇。考虑到满足集镇建设和长远发展的需要，保障集镇规划的实施。因此，把规划区内的居民点、民营企业的建设也纳入了集镇的统一规划，服从统一规划管理。避免各自为政，互相矛盾。确定石店镇区的规划区范围为沿霍马路的郑塔、双庄、汪塘、桃园、石店、宽店、彭桥等原七个小村的村域及商景高速和阜六铁路沿线XXX米宽的区域共37.3平方公里和付桥、兰桥、井岗沿岗河以南石店水产养殖场以东11.2平方公里均纳入本次规划区的范围。总面积约48.5平方公里。其中镇区控制性规划面积为3.25平方公里。人均近期规划用地指标为109.2平方米，规划期末为100.9平方米。镇区的生产设施、仓储、公共服务设施、道路交通、河流渠道、绿化景观等全部纳入规划之列。</w:t>
      </w:r>
    </w:p>
    <w:p>
      <w:pPr>
        <w:ind w:left="0" w:right="0" w:firstLine="560"/>
        <w:spacing w:before="450" w:after="450" w:line="312" w:lineRule="auto"/>
      </w:pPr>
      <w:r>
        <w:rPr>
          <w:rFonts w:ascii="宋体" w:hAnsi="宋体" w:eastAsia="宋体" w:cs="宋体"/>
          <w:color w:val="000"/>
          <w:sz w:val="28"/>
          <w:szCs w:val="28"/>
        </w:rPr>
        <w:t xml:space="preserve">本次规划的第三部分为石店镇工业园控制性详细规划。该园区位于石店镇东部，介于双庄村和郑塔村之间，规划范围总用地面积131.45公顷。规划的指导思想是为优化投资环境及招商引资创造条件，适应石店镇的总体战略规划安排，结合工业园区现状环境条件及整个石店镇的整体布局，力求通过科学规划，创造功能完善布局合理，充满活力和时代气息的现代工业园区。园区规划坚持了“科学发展，生态优先”和“近期与远期想结合，整体与局部相结合”的原则，规划以农产品深加工工业和钢城配套加工工业为主，兼配技术密集型、高附加值的生产服务型产业的工业园区。功能结构分为“两心、两轴、三区”，两心为：园区管理中心和配套服务中心;两轴为园区发展主轴和园区景观轴。三区为生产性服务业区。农产品深加工区和制造业生产区。该园区建成投产后，可以解决1.7万人的就业问题。为石店今后的经济发展和财力增长打下雄厚的基础。</w:t>
      </w:r>
    </w:p>
    <w:p>
      <w:pPr>
        <w:ind w:left="0" w:right="0" w:firstLine="560"/>
        <w:spacing w:before="450" w:after="450" w:line="312" w:lineRule="auto"/>
      </w:pPr>
      <w:r>
        <w:rPr>
          <w:rFonts w:ascii="宋体" w:hAnsi="宋体" w:eastAsia="宋体" w:cs="宋体"/>
          <w:color w:val="000"/>
          <w:sz w:val="28"/>
          <w:szCs w:val="28"/>
        </w:rPr>
        <w:t xml:space="preserve">本次规划的第四部分为石店镇农业生态产业园概念规划。该规划以建立现代发达农业、环境优美、居民富裕、宜居宜游、宜业宜养的可持续发展的农业生态产业园为目标。产业园以自然生态为依据，以生态农业为基础，以休闲旅游为主导，具有生态农业观光、娱乐、休闲</w:t>
      </w:r>
    </w:p>
    <w:p>
      <w:pPr>
        <w:ind w:left="0" w:right="0" w:firstLine="560"/>
        <w:spacing w:before="450" w:after="450" w:line="312" w:lineRule="auto"/>
      </w:pPr>
      <w:r>
        <w:rPr>
          <w:rFonts w:ascii="宋体" w:hAnsi="宋体" w:eastAsia="宋体" w:cs="宋体"/>
          <w:color w:val="000"/>
          <w:sz w:val="28"/>
          <w:szCs w:val="28"/>
        </w:rPr>
        <w:t xml:space="preserve">体验等多种功能，园区规划总面积为5XXX亩，共四个功能区。一是水墨田园核心休闲区。二是科技农业生产区。三是湿地游憩休闲区。四是私家田园休闲体验区。园区内路网交错，沟渠相连。其重点发展城效型特色休闲农业，以满足区域范围内中高层收入人群对高速发展的乡村休闲旅游市场的需求，为城区居民创造一个“走进田园，亲近乡村，回归自然”的休闲生活方式。以不断提高石店镇的影响力和对外知名度。打造一个一、二、三产并驾齐驱、相互促进、共同发展的新型农业经济新模式。</w:t>
      </w:r>
    </w:p>
    <w:p>
      <w:pPr>
        <w:ind w:left="0" w:right="0" w:firstLine="560"/>
        <w:spacing w:before="450" w:after="450" w:line="312" w:lineRule="auto"/>
      </w:pPr>
      <w:r>
        <w:rPr>
          <w:rFonts w:ascii="宋体" w:hAnsi="宋体" w:eastAsia="宋体" w:cs="宋体"/>
          <w:color w:val="000"/>
          <w:sz w:val="28"/>
          <w:szCs w:val="28"/>
        </w:rPr>
        <w:t xml:space="preserve">各位代表，以上报告的四方面规划是石店镇近期和未来发展可操作的蓝图，即将付诸实施。请各位代表多提宝贵意见，让我们共同努力把石店的蓝图描绘的更加完善。把石店的明天建设的更加美好!</w:t>
      </w:r>
    </w:p>
    <w:p>
      <w:pPr>
        <w:ind w:left="0" w:right="0" w:firstLine="560"/>
        <w:spacing w:before="450" w:after="450" w:line="312" w:lineRule="auto"/>
      </w:pPr>
      <w:r>
        <w:rPr>
          <w:rFonts w:ascii="宋体" w:hAnsi="宋体" w:eastAsia="宋体" w:cs="宋体"/>
          <w:color w:val="000"/>
          <w:sz w:val="28"/>
          <w:szCs w:val="28"/>
        </w:rPr>
        <w:t xml:space="preserve">第4篇：镇政府规划工作报告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大会主席团的安排，我谨代表镇政府向大会做政府规划工作的报告。政府本次规划，基于两个方面的考虑。一方面，随着法制建设的不断推进，各级建设工作必须按规划进行，这样下一阶段的城镇建设需要有一个与其适应的一个总体规划和分期建设规划来指导;另一方面，是形势发展的需要。上一版的建设规</w:t>
      </w:r>
    </w:p>
    <w:p>
      <w:pPr>
        <w:ind w:left="0" w:right="0" w:firstLine="560"/>
        <w:spacing w:before="450" w:after="450" w:line="312" w:lineRule="auto"/>
      </w:pPr>
      <w:r>
        <w:rPr>
          <w:rFonts w:ascii="宋体" w:hAnsi="宋体" w:eastAsia="宋体" w:cs="宋体"/>
          <w:color w:val="000"/>
          <w:sz w:val="28"/>
          <w:szCs w:val="28"/>
        </w:rPr>
        <w:t xml:space="preserve">划是远远不能适应现时发展的要求。需要通过规划修正，来解决城镇发展过程中的关键问题。本次规划镇政府在充分考虑上版规划的基础上，广泛吸纳了社会各界人士的意见，八月动意，九月动工。目前初稿已经形成。现就本次规划的有关情况向各位代表予以报告。请予审议.政府本次规划共分四个部分，第一部分为石店镇总体规划修编。本次规划是在上一版规划基础上进行部分修编，其指导思想是结合石店镇的自然条件，历史文化条件和社会经济实际状况，促进经济、社会和环境的协调发展;促使城镇和乡村有机综合发展;强化经济、社会、生态以及城乡空间发展的整体性;重视节地、保地、生态环保;满足当代人需求又不对后人构成危害的发展道路;树立超前意识，区域观点。突出个性与特色。“高起点、高标准、高水平”，科学合理的预测未来，保证城镇建设健康发展。本次规划过程中我们紧紧围绕“农业立镇，工业兴镇，科技强镇，商贸富镇”的发展战略，坚持六大原则，一是坚持可持续发展，节约用地的原则。充分考虑资源的有限性和再生能力，不盲目求大，不破坏资源和环境。二是坚持区域协调、城乡统筹的原则，注意统一配置城乡资源，使镇域经济三产向一产二产渗透。三是坚持以人为本，突出特色的原则，尊重居民利益和愿望，以突出城镇经济特色为核心，科学论证综合开发，逐步完善对城镇特色产业的服务、辐射和带动功能。四是坚持近远期有机结合的原则。近期建设为远期发展提供基础。远期发展要最大化地发挥近期建设的成果，使其更好地为远期发展服务。五是坚持可操作刚性和弹性相结合的原则。在本次规划中，在总规层面上加入了控制性详细规划的内容。使规划实施适应于近远期。六是坚持“统一规划，合理布局，综合开发，配套建设”的原则，为切实提高集镇居民的生活水平和环境质量，提供有力的支持体系。本次规划的限期是近期202_年—202_年，远期202_年—202_年，镇域体系规划范围涉及到全镇的所有村庄。总面积为116.78平方公里，辖14个行政村。287个村民小组，577个自然村落。从空间结构上讲应该是“一核、两轴、三星”。“一核”是指石店集镇“两轴”，一是沿贯穿东西的霍马路发展轴线。二是沿军民路发展轴线。“三星”，一是五塔社区，二是郑塔社区，三是工业集中区。从等级结构上讲为四级层级结构。即“中心集镇-街道社区-中心村-基层村”。逐步建立合理的居民点体系。本次规划还对镇域范围内的产业布局，空间管制，城乡协调发展，镇域基础设施等规划进行了修编。</w:t>
      </w:r>
    </w:p>
    <w:p>
      <w:pPr>
        <w:ind w:left="0" w:right="0" w:firstLine="560"/>
        <w:spacing w:before="450" w:after="450" w:line="312" w:lineRule="auto"/>
      </w:pPr>
      <w:r>
        <w:rPr>
          <w:rFonts w:ascii="宋体" w:hAnsi="宋体" w:eastAsia="宋体" w:cs="宋体"/>
          <w:color w:val="000"/>
          <w:sz w:val="28"/>
          <w:szCs w:val="28"/>
        </w:rPr>
        <w:t xml:space="preserve">本次规划的第二部分为石店镇区控制性规划。本次规划确定石店镇区性质为霍邱县特色农业小城镇，以生态农业、重化工业和旅游休闲业等新型经济发展模式为主导的县域新经济先导基地。钢域的重要配套服务设施点，生态文化型乐居乡镇。考虑到满足集镇建设和长远发展的需要，保障集镇规划的实施。因此，把规划区内的居民点、民营企业的建设也纳入了集镇的统一规划，服从统一规划管理。避免各自为政，互相矛盾。确定石店镇区的规划区范围为沿霍马路的郑塔、双庄、汪塘、桃园、石店、宽店、彭桥等原七个小村的村域及商景高速和阜六铁路沿线200米宽的区域共37.3平方公里和付桥、兰桥、井岗沿岗河以南石店水产养殖场以东11.2平方公里均纳入本次规划区的范围。总面积约48.5平方公里。其中镇区控制性规划面积为3.25平方公里。人均近期规划用地指标为109.2平方米，规划期末为100.9平方米。镇区的生产设施、仓储、公共服务设施、道路交通、河流渠道、绿化景观等全部纳入规划之列。</w:t>
      </w:r>
    </w:p>
    <w:p>
      <w:pPr>
        <w:ind w:left="0" w:right="0" w:firstLine="560"/>
        <w:spacing w:before="450" w:after="450" w:line="312" w:lineRule="auto"/>
      </w:pPr>
      <w:r>
        <w:rPr>
          <w:rFonts w:ascii="宋体" w:hAnsi="宋体" w:eastAsia="宋体" w:cs="宋体"/>
          <w:color w:val="000"/>
          <w:sz w:val="28"/>
          <w:szCs w:val="28"/>
        </w:rPr>
        <w:t xml:space="preserve">本次规划的第三部分为石店镇工业园控制性详细规划。该园区位于石店镇东部，介于双庄村和郑塔村之间，规划范围总用地面积131.45公顷。规划的指导思想是为优化投资环境及招商引资创造条件，适应石店镇的总体战略规划安排，结合工业园区现状环境条件及整个石店镇的整体布局，力求通过科学规划，创造功能完善布局合理，充满活力和时代气息的现代工业园区。园区规划坚持了“科学发展，生态优先”和“近期与远期想结合，整体与局部相结合”的原则，规划以农产品深加工工业和钢城配套加工工业为主，兼配技术密集型、高附加值的生产服务型产业的工业园区。功能结构分为“两心、两轴、三区”，两心为：园区管理中心和配套服务中心;两轴为园区发展主轴和园区景观轴。三区为生产性服务业区。农产品深加工区和制造业生产区。该园区建成投产后，可以解决1.7万人的就业问题。为石店今后的经济发展和财力增长打下雄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2025-08-07T23:31:37+08:00</dcterms:created>
  <dcterms:modified xsi:type="dcterms:W3CDTF">2025-08-07T23:31:37+08:00</dcterms:modified>
</cp:coreProperties>
</file>

<file path=docProps/custom.xml><?xml version="1.0" encoding="utf-8"?>
<Properties xmlns="http://schemas.openxmlformats.org/officeDocument/2006/custom-properties" xmlns:vt="http://schemas.openxmlformats.org/officeDocument/2006/docPropsVTypes"/>
</file>