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党史教育总结报告</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党史教育总结报告，希望能帮助到大家!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党史教育总结报告，希望能帮助到大家! [_TAG_h2]　　   党史教育总结报告</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&gt;　　   在“学”上下功夫，学深悟透汲取精神伟力 </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 </w:t>
      </w:r>
    </w:p>
    <w:p>
      <w:pPr>
        <w:ind w:left="0" w:right="0" w:firstLine="560"/>
        <w:spacing w:before="450" w:after="450" w:line="312" w:lineRule="auto"/>
      </w:pPr>
      <w:r>
        <w:rPr>
          <w:rFonts w:ascii="宋体" w:hAnsi="宋体" w:eastAsia="宋体" w:cs="宋体"/>
          <w:color w:val="000"/>
          <w:sz w:val="28"/>
          <w:szCs w:val="28"/>
        </w:rPr>
        <w:t xml:space="preserve">&gt;　　   在“新”上见真章，创新载体激活初心引力 </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 </w:t>
      </w:r>
    </w:p>
    <w:p>
      <w:pPr>
        <w:ind w:left="0" w:right="0" w:firstLine="560"/>
        <w:spacing w:before="450" w:after="450" w:line="312" w:lineRule="auto"/>
      </w:pPr>
      <w:r>
        <w:rPr>
          <w:rFonts w:ascii="宋体" w:hAnsi="宋体" w:eastAsia="宋体" w:cs="宋体"/>
          <w:color w:val="000"/>
          <w:sz w:val="28"/>
          <w:szCs w:val="28"/>
        </w:rPr>
        <w:t xml:space="preserve">&gt;　　   在“实”上求突破，务求实效凝聚发展动力 </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 </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党史教育总结报告</w:t>
      </w:r>
    </w:p>
    <w:p>
      <w:pPr>
        <w:ind w:left="0" w:right="0" w:firstLine="560"/>
        <w:spacing w:before="450" w:after="450" w:line="312" w:lineRule="auto"/>
      </w:pPr>
      <w:r>
        <w:rPr>
          <w:rFonts w:ascii="宋体" w:hAnsi="宋体" w:eastAsia="宋体" w:cs="宋体"/>
          <w:color w:val="000"/>
          <w:sz w:val="28"/>
          <w:szCs w:val="28"/>
        </w:rPr>
        <w:t xml:space="preserve">　　    xx镇作为xx县政府所在，是xx政治、经济、文化中心，目前现有老旧小区25个、房屋681幢，建筑面积约140万平方米，占xx县老旧小区总量的近一半；</w:t>
      </w:r>
    </w:p>
    <w:p>
      <w:pPr>
        <w:ind w:left="0" w:right="0" w:firstLine="560"/>
        <w:spacing w:before="450" w:after="450" w:line="312" w:lineRule="auto"/>
      </w:pPr>
      <w:r>
        <w:rPr>
          <w:rFonts w:ascii="宋体" w:hAnsi="宋体" w:eastAsia="宋体" w:cs="宋体"/>
          <w:color w:val="000"/>
          <w:sz w:val="28"/>
          <w:szCs w:val="28"/>
        </w:rPr>
        <w:t xml:space="preserve">　　现有二级旧里地块5个，涉及居民3994户。这些房屋由于建造时现实条件、xx标准、年代较久等原因，目前普遍存在基础设施老化、房屋年久失修、管道排水不畅、停车难、充电难等问题，居住环境整体有待提升。自党史学习教育开展以来，xx镇党委坚持学做结合，以深入推进“美丽家园”xx等旧区改造项目为抓手，切实改善老城区居住环境，不断提升群众获得感满意度。 </w:t>
      </w:r>
    </w:p>
    <w:p>
      <w:pPr>
        <w:ind w:left="0" w:right="0" w:firstLine="560"/>
        <w:spacing w:before="450" w:after="450" w:line="312" w:lineRule="auto"/>
      </w:pPr>
      <w:r>
        <w:rPr>
          <w:rFonts w:ascii="宋体" w:hAnsi="宋体" w:eastAsia="宋体" w:cs="宋体"/>
          <w:color w:val="000"/>
          <w:sz w:val="28"/>
          <w:szCs w:val="28"/>
        </w:rPr>
        <w:t xml:space="preserve">　　   以住有安居为着眼点，不断改善社区基础条件 </w:t>
      </w:r>
    </w:p>
    <w:p>
      <w:pPr>
        <w:ind w:left="0" w:right="0" w:firstLine="560"/>
        <w:spacing w:before="450" w:after="450" w:line="312" w:lineRule="auto"/>
      </w:pPr>
      <w:r>
        <w:rPr>
          <w:rFonts w:ascii="宋体" w:hAnsi="宋体" w:eastAsia="宋体" w:cs="宋体"/>
          <w:color w:val="000"/>
          <w:sz w:val="28"/>
          <w:szCs w:val="28"/>
        </w:rPr>
        <w:t xml:space="preserve">　　   厨卫改造推动老旧住房“升级换代”。针对部分居民无独立卫生间和厨房间的问题，今年xx镇对大塘街、川心街周边实施厨卫设施改造。实施一户一策。由于二级旧里地块内房屋建筑密度高、结构陈旧，实施厨卫设施改造难度大，为此xx镇逐户排摸、分户施策，形成“一户一方案”，确保居民拥有独立的卫生间和厨房间。如：针对房屋狭小，无处安装卫生设施情况，组织设计单位现场查勘，合理利用楼梯下层、房间转角等空间，安装马桶等设施，解决了住户几十年“拎马桶”的尴尬。今年已完成365户居民厨卫设施改造。实施系统改造。为了将好事办得更好，改造中新铺设市政排污管道，将原私排污水接入新的污水管道，实现雨污分流，同时考虑旧式里弄常年积水问题，在管道铺设时，克服技术难点，进一步挖深排污管道，有效改善路面积水、地漏返臭等问题。此外，对房屋进行外立面、公共部位粉刷，对老化破损电线重新布线、加装消防喷淋设施等，切实改善房屋基础设施陈旧、安全隐患等问题。 </w:t>
      </w:r>
    </w:p>
    <w:p>
      <w:pPr>
        <w:ind w:left="0" w:right="0" w:firstLine="560"/>
        <w:spacing w:before="450" w:after="450" w:line="312" w:lineRule="auto"/>
      </w:pPr>
      <w:r>
        <w:rPr>
          <w:rFonts w:ascii="宋体" w:hAnsi="宋体" w:eastAsia="宋体" w:cs="宋体"/>
          <w:color w:val="000"/>
          <w:sz w:val="28"/>
          <w:szCs w:val="28"/>
        </w:rPr>
        <w:t xml:space="preserve">　　   问题导向推动老旧小区“华丽转身”。为了让美丽家园改造真正惠及群众，镇党委在确定需要实施改造的项目前，将“政府排单”变为“群众点单”，通过召开会议等形式征求群众意愿，围绕群众普遍反映的基础设施老化等问题，由群众决定实施平改坡、外墙整修、楼道整治、雨污分流、违建拆除和管线入地等项目，并在公共部位设置烟感报警器、消防设施，新增小区门禁、监控系统，系统填补诸多硬件短板，让社区焕然一新，实现“旧貌换新颜”。 </w:t>
      </w:r>
    </w:p>
    <w:p>
      <w:pPr>
        <w:ind w:left="0" w:right="0" w:firstLine="560"/>
        <w:spacing w:before="450" w:after="450" w:line="312" w:lineRule="auto"/>
      </w:pPr>
      <w:r>
        <w:rPr>
          <w:rFonts w:ascii="宋体" w:hAnsi="宋体" w:eastAsia="宋体" w:cs="宋体"/>
          <w:color w:val="000"/>
          <w:sz w:val="28"/>
          <w:szCs w:val="28"/>
        </w:rPr>
        <w:t xml:space="preserve">　　   以住有宜居为着眼点，不断完善社区配套设施 </w:t>
      </w:r>
    </w:p>
    <w:p>
      <w:pPr>
        <w:ind w:left="0" w:right="0" w:firstLine="560"/>
        <w:spacing w:before="450" w:after="450" w:line="312" w:lineRule="auto"/>
      </w:pPr>
      <w:r>
        <w:rPr>
          <w:rFonts w:ascii="宋体" w:hAnsi="宋体" w:eastAsia="宋体" w:cs="宋体"/>
          <w:color w:val="000"/>
          <w:sz w:val="28"/>
          <w:szCs w:val="28"/>
        </w:rPr>
        <w:t xml:space="preserve">　　   加装电梯让下楼“不再难”。针对老旧小区老年人多，“下楼难”问题突出，积极推进加装电梯工作。坚持党建引领。针对居民对电梯加装政策不理解，特别是费用分担方面存在疑虑，由居民区党组织召开居民代表和楼组长座谈会，在充分尊重民意基础上，为加装电梯搭建议事平台。在征询阶段，针对底楼居民担心加梯后，降低原有的房屋价值而产生的抵触情绪以及二楼、三楼居民对资金分摊不易达成一致等情况，充分发挥党员代表“老娘舅”作用，对不同楼层居民之间的分歧进行协调。发挥业委会作用。按照“业主主体、政府支持”原则，鼓励业委会创新方式方法，做好加装电梯入户宣传、意见征询、筹集资金等工作。如：在做低楼层业主工作时，尝试多叫上业主的朋友、同事、要好的邻居一起，以“不反对”为切入点，再逐步深入，最终达成“同意”意见。引导有意向加梯楼栋成立筹备小组，委派业主中热心有威望的居民代表作为“领头人”，推动所在楼栋加装电梯成功。引入社会组织。成立加装电梯工作室，协助做好意愿征询、业主协商、矛盾化解等工作，实现第三方组织“政策咨询+技术指导+业务受理”一站式加装电梯便民服务。目前累计完成门洞加梯42台，正在施工15台。 </w:t>
      </w:r>
    </w:p>
    <w:p>
      <w:pPr>
        <w:ind w:left="0" w:right="0" w:firstLine="560"/>
        <w:spacing w:before="450" w:after="450" w:line="312" w:lineRule="auto"/>
      </w:pPr>
      <w:r>
        <w:rPr>
          <w:rFonts w:ascii="宋体" w:hAnsi="宋体" w:eastAsia="宋体" w:cs="宋体"/>
          <w:color w:val="000"/>
          <w:sz w:val="28"/>
          <w:szCs w:val="28"/>
        </w:rPr>
        <w:t xml:space="preserve">　　   挖掘资源让停车、充电“不再难”。针对老旧小区飞线充电严重、停车难等问题，在美丽家园改造中对小区公共区域、绿化带等重新规划改造，对小区闲置空地充分利用，不断增加停车空间；</w:t>
      </w:r>
    </w:p>
    <w:p>
      <w:pPr>
        <w:ind w:left="0" w:right="0" w:firstLine="560"/>
        <w:spacing w:before="450" w:after="450" w:line="312" w:lineRule="auto"/>
      </w:pPr>
      <w:r>
        <w:rPr>
          <w:rFonts w:ascii="宋体" w:hAnsi="宋体" w:eastAsia="宋体" w:cs="宋体"/>
          <w:color w:val="000"/>
          <w:sz w:val="28"/>
          <w:szCs w:val="28"/>
        </w:rPr>
        <w:t xml:space="preserve">　　对非机动车停车棚进行综合改造，新增充电桩，配备刷卡充电和扫码充电，目前共新增停车位1500个、充电点位625个，有效缓解老旧小区居民反映强烈的停车难、充电难问题。 </w:t>
      </w:r>
    </w:p>
    <w:p>
      <w:pPr>
        <w:ind w:left="0" w:right="0" w:firstLine="560"/>
        <w:spacing w:before="450" w:after="450" w:line="312" w:lineRule="auto"/>
      </w:pPr>
      <w:r>
        <w:rPr>
          <w:rFonts w:ascii="宋体" w:hAnsi="宋体" w:eastAsia="宋体" w:cs="宋体"/>
          <w:color w:val="000"/>
          <w:sz w:val="28"/>
          <w:szCs w:val="28"/>
        </w:rPr>
        <w:t xml:space="preserve">　　   以住有乐居为着眼点，不断提升社区服务功能 </w:t>
      </w:r>
    </w:p>
    <w:p>
      <w:pPr>
        <w:ind w:left="0" w:right="0" w:firstLine="560"/>
        <w:spacing w:before="450" w:after="450" w:line="312" w:lineRule="auto"/>
      </w:pPr>
      <w:r>
        <w:rPr>
          <w:rFonts w:ascii="宋体" w:hAnsi="宋体" w:eastAsia="宋体" w:cs="宋体"/>
          <w:color w:val="000"/>
          <w:sz w:val="28"/>
          <w:szCs w:val="28"/>
        </w:rPr>
        <w:t xml:space="preserve">　　   以提升居民生活品质为目标，在开展“美丽家园”xx中，在改善社区硬件条件同时，同步提高软件服务水平。 </w:t>
      </w:r>
    </w:p>
    <w:p>
      <w:pPr>
        <w:ind w:left="0" w:right="0" w:firstLine="560"/>
        <w:spacing w:before="450" w:after="450" w:line="312" w:lineRule="auto"/>
      </w:pPr>
      <w:r>
        <w:rPr>
          <w:rFonts w:ascii="宋体" w:hAnsi="宋体" w:eastAsia="宋体" w:cs="宋体"/>
          <w:color w:val="000"/>
          <w:sz w:val="28"/>
          <w:szCs w:val="28"/>
        </w:rPr>
        <w:t xml:space="preserve">　　   整合资源打造“优质服务圈”。打造“家门口”服务阵地。加强党群服务点的资源配置，推动党群服务点、新时代文明实践点、睦邻修身点、姐妹微家、平安守护点、桑榆小屋“六点合一”，形成党群服务点服务项目资源菜单，对口群众实际需求，采取点单方式下沉资源，在党群服务点开展群众喜闻乐见的各项活动，不断丰富老旧小区居民精神文化生活。提供“家门口”的优质政务服务。在居委会广泛推行“一人在岗、事项通办”全岗通制度，提高居委干部“一岗多能”水平，让居民在一个窗口即可办理所有业务，不断增强服务群众专业化水平。 </w:t>
      </w:r>
    </w:p>
    <w:p>
      <w:pPr>
        <w:ind w:left="0" w:right="0" w:firstLine="560"/>
        <w:spacing w:before="450" w:after="450" w:line="312" w:lineRule="auto"/>
      </w:pPr>
      <w:r>
        <w:rPr>
          <w:rFonts w:ascii="宋体" w:hAnsi="宋体" w:eastAsia="宋体" w:cs="宋体"/>
          <w:color w:val="000"/>
          <w:sz w:val="28"/>
          <w:szCs w:val="28"/>
        </w:rPr>
        <w:t xml:space="preserve">　　   共建共享打造“自治幸福圈”。在“美丽家园”xx中，建立健全事前——事中——事后群众协商参与机制，营造和谐民主、共建共享的自治氛围，深入贯彻落实“人民城市”理念。比如：改造前尊重民意，由群众协商制定具体xx内容；</w:t>
      </w:r>
    </w:p>
    <w:p>
      <w:pPr>
        <w:ind w:left="0" w:right="0" w:firstLine="560"/>
        <w:spacing w:before="450" w:after="450" w:line="312" w:lineRule="auto"/>
      </w:pPr>
      <w:r>
        <w:rPr>
          <w:rFonts w:ascii="宋体" w:hAnsi="宋体" w:eastAsia="宋体" w:cs="宋体"/>
          <w:color w:val="000"/>
          <w:sz w:val="28"/>
          <w:szCs w:val="28"/>
        </w:rPr>
        <w:t xml:space="preserve">　　改造中，发挥群众力量，针对小区内存在天井违法搭建等，广泛宣传发动，由党员带头自拆，其他居民群众自觉跟进，为确保施工质量，社区动员专业人士组成质量监督队伍，对xx质量实时监督，及时提出意见建议并督促整改；</w:t>
      </w:r>
    </w:p>
    <w:p>
      <w:pPr>
        <w:ind w:left="0" w:right="0" w:firstLine="560"/>
        <w:spacing w:before="450" w:after="450" w:line="312" w:lineRule="auto"/>
      </w:pPr>
      <w:r>
        <w:rPr>
          <w:rFonts w:ascii="宋体" w:hAnsi="宋体" w:eastAsia="宋体" w:cs="宋体"/>
          <w:color w:val="000"/>
          <w:sz w:val="28"/>
          <w:szCs w:val="28"/>
        </w:rPr>
        <w:t xml:space="preserve">　　改造完成后，进一步做实志愿者常态化执勤工作，建立志愿者积分制、党员积分制，确保小区环境始终干净有序整洁。 </w:t>
      </w:r>
    </w:p>
    <w:p>
      <w:pPr>
        <w:ind w:left="0" w:right="0" w:firstLine="560"/>
        <w:spacing w:before="450" w:after="450" w:line="312" w:lineRule="auto"/>
      </w:pPr>
      <w:r>
        <w:rPr>
          <w:rFonts w:ascii="宋体" w:hAnsi="宋体" w:eastAsia="宋体" w:cs="宋体"/>
          <w:color w:val="000"/>
          <w:sz w:val="28"/>
          <w:szCs w:val="28"/>
        </w:rPr>
        <w:t xml:space="preserve">　　   老旧小区改造要充分发挥党建引领。开展老旧小区改造，尽管是一件为民实事工程，但是由于项目施工对百姓会造成较大不便，同时，为确保改造效果，前期还涉及到违章建筑拆除等问题，在加装电梯等工作中，不同楼层的群众态度也不一致，因此，只有充分发挥党建引领和统筹协调作用，做好做通群众思想工作，让群众积极支持配合项目改造，才能确保好事办好、实事办实。 </w:t>
      </w:r>
    </w:p>
    <w:p>
      <w:pPr>
        <w:ind w:left="0" w:right="0" w:firstLine="560"/>
        <w:spacing w:before="450" w:after="450" w:line="312" w:lineRule="auto"/>
      </w:pPr>
      <w:r>
        <w:rPr>
          <w:rFonts w:ascii="宋体" w:hAnsi="宋体" w:eastAsia="宋体" w:cs="宋体"/>
          <w:color w:val="000"/>
          <w:sz w:val="28"/>
          <w:szCs w:val="28"/>
        </w:rPr>
        <w:t xml:space="preserve">　　   老旧小区改造要尊重群体主体地位。开展老旧小区改造，群众是主体，也是最终受益者，尊重群众主人翁地位，让群众决定改造内容，才能把实事项目真正做到群众心坎上。在项目xx过程中，充分发动居民群众共同参与，协调各方力量积极参与，有助于提升项目xx质量。项目改造完成后，只有充分发挥群众自治作用，才能不断巩固改造成果，切实满足人民对美好生活的新期待。 </w:t>
      </w:r>
    </w:p>
    <w:p>
      <w:pPr>
        <w:ind w:left="0" w:right="0" w:firstLine="560"/>
        <w:spacing w:before="450" w:after="450" w:line="312" w:lineRule="auto"/>
      </w:pPr>
      <w:r>
        <w:rPr>
          <w:rFonts w:ascii="宋体" w:hAnsi="宋体" w:eastAsia="宋体" w:cs="宋体"/>
          <w:color w:val="000"/>
          <w:sz w:val="28"/>
          <w:szCs w:val="28"/>
        </w:rPr>
        <w:t xml:space="preserve">　　老旧小区改造要牢固树立宗旨意识。习近平总书记在xx考察时提出“人民城市人民建，人民城市为人民”重要理念，老旧小区居住环境差，是人民城市xx中急需填补的民生短板，开展老旧小区改造，是人民城市xx的题中之意。然而，开展老旧小区改造，牵涉面广、情况复杂、施工难度大，职能部门只有牢固树立宗旨意识，把群众的不便当成自己的不便，把群众的痛点当成自己的痛点，才会有咬定目标不放松的拼搏精神和坚定意志，才能如期完成改造任务，切实改善老旧小区居民居住条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2025-07-09T02:35:45+08:00</dcterms:created>
  <dcterms:modified xsi:type="dcterms:W3CDTF">2025-07-09T02:35:45+08:00</dcterms:modified>
</cp:coreProperties>
</file>

<file path=docProps/custom.xml><?xml version="1.0" encoding="utf-8"?>
<Properties xmlns="http://schemas.openxmlformats.org/officeDocument/2006/custom-properties" xmlns:vt="http://schemas.openxmlformats.org/officeDocument/2006/docPropsVTypes"/>
</file>