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设计顶岗实习工作总结五篇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设计顶岗实习工作总结范文五篇设计需要运用物质技术手段和建筑设计原理,创造功能合理、舒适优美、满足人们物质和精神生活需要的室内环境。实习能够帮助大家快速将理论与实践向结合。下面是小编为大家整理的设计顶岗实习工作总结，希望对你们有帮助。设计顶岗...</w:t>
      </w:r>
    </w:p>
    <w:p>
      <w:pPr>
        <w:ind w:left="0" w:right="0" w:firstLine="560"/>
        <w:spacing w:before="450" w:after="450" w:line="312" w:lineRule="auto"/>
      </w:pPr>
      <w:r>
        <w:rPr>
          <w:rFonts w:ascii="宋体" w:hAnsi="宋体" w:eastAsia="宋体" w:cs="宋体"/>
          <w:color w:val="000"/>
          <w:sz w:val="28"/>
          <w:szCs w:val="28"/>
        </w:rPr>
        <w:t xml:space="preserve">设计顶岗实习工作总结范文五篇</w:t>
      </w:r>
    </w:p>
    <w:p>
      <w:pPr>
        <w:ind w:left="0" w:right="0" w:firstLine="560"/>
        <w:spacing w:before="450" w:after="450" w:line="312" w:lineRule="auto"/>
      </w:pPr>
      <w:r>
        <w:rPr>
          <w:rFonts w:ascii="宋体" w:hAnsi="宋体" w:eastAsia="宋体" w:cs="宋体"/>
          <w:color w:val="000"/>
          <w:sz w:val="28"/>
          <w:szCs w:val="28"/>
        </w:rPr>
        <w:t xml:space="preserve">设计需要运用物质技术手段和建筑设计原理,创造功能合理、舒适优美、满足人们物质和精神生活需要的室内环境。实习能够帮助大家快速将理论与实践向结合。下面是小编为大家整理的设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篇1</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篇2</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设计工作室(火星社)前身为__德宝广告公司，其创立于20_年。时至今日，业务领域涉及餐饮、房地产、药品、服装、旅游、水利、电力、文艺等，服务于各大企事业单位。地域横跨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篇3</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篇4</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总结。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设计顶岗实习工作总结 篇5</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2025-05-02T12:57:35+08:00</dcterms:created>
  <dcterms:modified xsi:type="dcterms:W3CDTF">2025-05-02T12:57:35+08:00</dcterms:modified>
</cp:coreProperties>
</file>

<file path=docProps/custom.xml><?xml version="1.0" encoding="utf-8"?>
<Properties xmlns="http://schemas.openxmlformats.org/officeDocument/2006/custom-properties" xmlns:vt="http://schemas.openxmlformats.org/officeDocument/2006/docPropsVTypes"/>
</file>