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政策调研相关工作总结(合集3篇)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政策调研相关工作总结1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政策调研相关工作总结1</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政策调研相关工作总结2</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&gt;三、创新基金</w:t>
      </w:r>
    </w:p>
    <w:p>
      <w:pPr>
        <w:ind w:left="0" w:right="0" w:firstLine="560"/>
        <w:spacing w:before="450" w:after="450" w:line="312" w:lineRule="auto"/>
      </w:pPr>
      <w:r>
        <w:rPr>
          <w:rFonts w:ascii="宋体" w:hAnsi="宋体" w:eastAsia="宋体" w:cs="宋体"/>
          <w:color w:val="000"/>
          <w:sz w:val="28"/>
          <w:szCs w:val="28"/>
        </w:rPr>
        <w:t xml:space="preserve">创新基金20xx年结项工作已经完成，评选工作正在进行中。20xx年创新基金立项工作尚在进行中。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&gt;四、部门日常工作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政策调研相关工作总结3</w:t>
      </w:r>
    </w:p>
    <w:p>
      <w:pPr>
        <w:ind w:left="0" w:right="0" w:firstLine="560"/>
        <w:spacing w:before="450" w:after="450" w:line="312" w:lineRule="auto"/>
      </w:pPr>
      <w:r>
        <w:rPr>
          <w:rFonts w:ascii="宋体" w:hAnsi="宋体" w:eastAsia="宋体" w:cs="宋体"/>
          <w:color w:val="000"/>
          <w:sz w:val="28"/>
          <w:szCs w:val="28"/>
        </w:rPr>
        <w:t xml:space="preserve">为了进一步加强全县共青团的信息调研工作力度，更好地发挥其在服务共青团工作中的重要作用，充分展示全县共青团工作取得的成绩，特制定《全县共青团信息调研工作实施方案》，具体内容如下：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_精神，紧紧围绕全县工作大局和团的中心任务，坚持“服务青年、服务大局”的原则，全力以赴，整体推进，形成“全员参与、运转协调、快速反应，高效转化”的调研信息工作机制，实现全县共青团系统调研信息工作的新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广泛调动基层团组织和广大团干部的积极性，大兴调查研究之风，大力宣传推进工作。各基层团委要积极向团县委上报新闻信息稿件。同时，各单位要加强对共青团工作的理论研究，针对青少年思想道德教育、服务青少年成长成才及基层团的建设等领域中出现的新情况、新问题，积极开展调查研究，指导和推动全市青少年工作持续健康发展。各单位每季度至少要撰写1篇反映共青团工作的理论调研文章。</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1、季度通报制度</w:t>
      </w:r>
    </w:p>
    <w:p>
      <w:pPr>
        <w:ind w:left="0" w:right="0" w:firstLine="560"/>
        <w:spacing w:before="450" w:after="450" w:line="312" w:lineRule="auto"/>
      </w:pPr>
      <w:r>
        <w:rPr>
          <w:rFonts w:ascii="宋体" w:hAnsi="宋体" w:eastAsia="宋体" w:cs="宋体"/>
          <w:color w:val="000"/>
          <w:sz w:val="28"/>
          <w:szCs w:val="28"/>
        </w:rPr>
        <w:t xml:space="preserve">团县委在每季度末汇总各基层团委宣传调研信息情况，并把汇总情况以通报的形式报各单位同级党委。</w:t>
      </w:r>
    </w:p>
    <w:p>
      <w:pPr>
        <w:ind w:left="0" w:right="0" w:firstLine="560"/>
        <w:spacing w:before="450" w:after="450" w:line="312" w:lineRule="auto"/>
      </w:pPr>
      <w:r>
        <w:rPr>
          <w:rFonts w:ascii="宋体" w:hAnsi="宋体" w:eastAsia="宋体" w:cs="宋体"/>
          <w:color w:val="000"/>
          <w:sz w:val="28"/>
          <w:szCs w:val="28"/>
        </w:rPr>
        <w:t xml:space="preserve">2、考评奖励制度</w:t>
      </w:r>
    </w:p>
    <w:p>
      <w:pPr>
        <w:ind w:left="0" w:right="0" w:firstLine="560"/>
        <w:spacing w:before="450" w:after="450" w:line="312" w:lineRule="auto"/>
      </w:pPr>
      <w:r>
        <w:rPr>
          <w:rFonts w:ascii="宋体" w:hAnsi="宋体" w:eastAsia="宋体" w:cs="宋体"/>
          <w:color w:val="000"/>
          <w:sz w:val="28"/>
          <w:szCs w:val="28"/>
        </w:rPr>
        <w:t xml:space="preserve">团县委年终将综合评价各基层团委信息调研工作情况，评选出调研信息工作先进单位、优秀调研信息员并进行表彰奖励，对完不成任务的单位和个人将按规定扣除年终综合测评分数。</w:t>
      </w:r>
    </w:p>
    <w:p>
      <w:pPr>
        <w:ind w:left="0" w:right="0" w:firstLine="560"/>
        <w:spacing w:before="450" w:after="450" w:line="312" w:lineRule="auto"/>
      </w:pPr>
      <w:r>
        <w:rPr>
          <w:rFonts w:ascii="宋体" w:hAnsi="宋体" w:eastAsia="宋体" w:cs="宋体"/>
          <w:color w:val="000"/>
          <w:sz w:val="28"/>
          <w:szCs w:val="28"/>
        </w:rPr>
        <w:t xml:space="preserve">四、信息报送的主要内容</w:t>
      </w:r>
    </w:p>
    <w:p>
      <w:pPr>
        <w:ind w:left="0" w:right="0" w:firstLine="560"/>
        <w:spacing w:before="450" w:after="450" w:line="312" w:lineRule="auto"/>
      </w:pPr>
      <w:r>
        <w:rPr>
          <w:rFonts w:ascii="宋体" w:hAnsi="宋体" w:eastAsia="宋体" w:cs="宋体"/>
          <w:color w:val="000"/>
          <w:sz w:val="28"/>
          <w:szCs w:val="28"/>
        </w:rPr>
        <w:t xml:space="preserve">1、贯彻各级党委和上级团组织工作部署、主要活动动态;阶段性工作成果;党政领导有关共青团和青少年工作的批示、讲话。</w:t>
      </w:r>
    </w:p>
    <w:p>
      <w:pPr>
        <w:ind w:left="0" w:right="0" w:firstLine="560"/>
        <w:spacing w:before="450" w:after="450" w:line="312" w:lineRule="auto"/>
      </w:pPr>
      <w:r>
        <w:rPr>
          <w:rFonts w:ascii="宋体" w:hAnsi="宋体" w:eastAsia="宋体" w:cs="宋体"/>
          <w:color w:val="000"/>
          <w:sz w:val="28"/>
          <w:szCs w:val="28"/>
        </w:rPr>
        <w:t xml:space="preserve">2、主要工作情况。团组织服务党政中心工作动态、团内重点工作、专题活动动态、重大节庆活动动态、基础性工作动态等。</w:t>
      </w:r>
    </w:p>
    <w:p>
      <w:pPr>
        <w:ind w:left="0" w:right="0" w:firstLine="560"/>
        <w:spacing w:before="450" w:after="450" w:line="312" w:lineRule="auto"/>
      </w:pPr>
      <w:r>
        <w:rPr>
          <w:rFonts w:ascii="宋体" w:hAnsi="宋体" w:eastAsia="宋体" w:cs="宋体"/>
          <w:color w:val="000"/>
          <w:sz w:val="28"/>
          <w:szCs w:val="28"/>
        </w:rPr>
        <w:t xml:space="preserve">3、需要向上级团组织反映的其它情况。团县委宣传部将根据各阶段重点工作，定期公布下一阶段信息上报要点。</w:t>
      </w:r>
    </w:p>
    <w:p>
      <w:pPr>
        <w:ind w:left="0" w:right="0" w:firstLine="560"/>
        <w:spacing w:before="450" w:after="450" w:line="312" w:lineRule="auto"/>
      </w:pPr>
      <w:r>
        <w:rPr>
          <w:rFonts w:ascii="宋体" w:hAnsi="宋体" w:eastAsia="宋体" w:cs="宋体"/>
          <w:color w:val="000"/>
          <w:sz w:val="28"/>
          <w:szCs w:val="28"/>
        </w:rPr>
        <w:t xml:space="preserve">五、信息报送方式和编发处理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