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村党支部202_年意识形态工作总结(通用14篇)</w:t>
      </w:r>
      <w:bookmarkEnd w:id="1"/>
    </w:p>
    <w:p>
      <w:pPr>
        <w:jc w:val="center"/>
        <w:spacing w:before="0" w:after="450"/>
      </w:pPr>
      <w:r>
        <w:rPr>
          <w:rFonts w:ascii="Arial" w:hAnsi="Arial" w:eastAsia="Arial" w:cs="Arial"/>
          <w:color w:val="999999"/>
          <w:sz w:val="20"/>
          <w:szCs w:val="20"/>
        </w:rPr>
        <w:t xml:space="preserve">来源：网络  作者：落花成痕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社会意识是意识形态上层建筑的一部分。包括政治、法律、道德、艺术、宗教、哲学等直接、自觉地反映社会、经济和政治制度的思想体系。它在阶级社会中有其自身的发展规律、历史继承性和阶级性。 以下是为大家整理的关于村党支部202_年意识形态工作总结的文...</w:t>
      </w:r>
    </w:p>
    <w:p>
      <w:pPr>
        <w:ind w:left="0" w:right="0" w:firstLine="560"/>
        <w:spacing w:before="450" w:after="450" w:line="312" w:lineRule="auto"/>
      </w:pPr>
      <w:r>
        <w:rPr>
          <w:rFonts w:ascii="宋体" w:hAnsi="宋体" w:eastAsia="宋体" w:cs="宋体"/>
          <w:color w:val="000"/>
          <w:sz w:val="28"/>
          <w:szCs w:val="28"/>
        </w:rPr>
        <w:t xml:space="preserve">社会意识是意识形态上层建筑的一部分。包括政治、法律、道德、艺术、宗教、哲学等直接、自觉地反映社会、经济和政治制度的思想体系。它在阶级社会中有其自身的发展规律、历史继承性和阶级性。 以下是为大家整理的关于村党支部202_年意识形态工作总结的文章14篇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【篇2】村党支部202_年意识形态工作总结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&gt;四、202_下半年工作思路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红歌、宣讲典型事迹、组织开展建党95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六、下半年年意识形态工作计划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【篇5】村党支部202_年意识形态工作总结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【篇6】村党支部202_年意识形态工作总结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【篇7】村党支部202_年意识形态工作总结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我村终坚持“党管宣传、党管意识形态”的原则，以构建意识形态工作新格局为目标，以开创意识形态工作新局面为主责，以夯实意识形态工作基层基础为抓手，认真落实意识形态工作责任制，全面提升意识形态工作水平，努力巩固和强化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实行“一把手”负总责，村两委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不定期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村干部宗旨意识。三是加强村干部培训。采取“请进来”与“走出去”的方式，加强村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从村干部抓起，从落实重点工作抓起，深入开展“转变作风改善发展环境建设年”活动，二是积极开展党内关怀活动。积极开展了贫困党员慰问活动，并解决一些生活实际困难，使广大党员切实感受到村党支部的温暖和关怀。</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出村党支部日常学习的重要内容，及时传达学习中央、省、市和县关于意识形态工作指示精神，切实做到向党中央看齐，向党的理论路线方针政策看齐，向市委各项决策部署看齐。</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充分调动全村党员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202_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&gt;一、党组织基本情况</w:t>
      </w:r>
    </w:p>
    <w:p>
      <w:pPr>
        <w:ind w:left="0" w:right="0" w:firstLine="560"/>
        <w:spacing w:before="450" w:after="450" w:line="312" w:lineRule="auto"/>
      </w:pPr>
      <w:r>
        <w:rPr>
          <w:rFonts w:ascii="宋体" w:hAnsi="宋体" w:eastAsia="宋体" w:cs="宋体"/>
          <w:color w:val="000"/>
          <w:sz w:val="28"/>
          <w:szCs w:val="28"/>
        </w:rPr>
        <w:t xml:space="preserve">　　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　　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　　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　　(二)抓班子、带队伍，提高执政水平。建设坚强的领导班子和高素质的干部队伍，是提高执政水平的重要保证。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　　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　　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　　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　　(三)狠抓党风廉政建设。始终坚持“标本兼治，治标先治本”的原则。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　　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　　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　　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　&gt;　三、存在困难和问题</w:t>
      </w:r>
    </w:p>
    <w:p>
      <w:pPr>
        <w:ind w:left="0" w:right="0" w:firstLine="560"/>
        <w:spacing w:before="450" w:after="450" w:line="312" w:lineRule="auto"/>
      </w:pPr>
      <w:r>
        <w:rPr>
          <w:rFonts w:ascii="宋体" w:hAnsi="宋体" w:eastAsia="宋体" w:cs="宋体"/>
          <w:color w:val="000"/>
          <w:sz w:val="28"/>
          <w:szCs w:val="28"/>
        </w:rPr>
        <w:t xml:space="preserve">　　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　　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　　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　　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　　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　　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【篇9】村党支部202_年意识形态工作总结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【篇10】村党支部202_年意识形态工作总结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2025-05-02T11:06:58+08:00</dcterms:created>
  <dcterms:modified xsi:type="dcterms:W3CDTF">2025-05-02T11:06:58+08:00</dcterms:modified>
</cp:coreProperties>
</file>

<file path=docProps/custom.xml><?xml version="1.0" encoding="utf-8"?>
<Properties xmlns="http://schemas.openxmlformats.org/officeDocument/2006/custom-properties" xmlns:vt="http://schemas.openxmlformats.org/officeDocument/2006/docPropsVTypes"/>
</file>