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202_年市场监管局第一季度工作总结汇报</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应该怎么写?202_年时间过的很快，马上就要做第一季度的总结报告了，对于这三个月以来的工作做个总结把，中国文库-教育资源网精心为大家整理了202_年市场监管局第一季度工作总结汇报，希望对你有帮助。　　202_年市场监管局第一...</w:t>
      </w:r>
    </w:p>
    <w:p>
      <w:pPr>
        <w:ind w:left="0" w:right="0" w:firstLine="560"/>
        <w:spacing w:before="450" w:after="450" w:line="312" w:lineRule="auto"/>
      </w:pPr>
      <w:r>
        <w:rPr>
          <w:rFonts w:ascii="宋体" w:hAnsi="宋体" w:eastAsia="宋体" w:cs="宋体"/>
          <w:color w:val="000"/>
          <w:sz w:val="28"/>
          <w:szCs w:val="28"/>
        </w:rPr>
        <w:t xml:space="preserve">第一季度工作总结应该怎么写?202_年时间过的很快，马上就要做第一季度的总结报告了，对于这三个月以来的工作做个总结把，中国文库-教育资源网精心为大家整理了202_年市场监管局第一季度工作总结汇报，希望对你有帮助。[_TAG_h2]　　202_年市场监管局第一季度工作总结汇报</w:t>
      </w:r>
    </w:p>
    <w:p>
      <w:pPr>
        <w:ind w:left="0" w:right="0" w:firstLine="560"/>
        <w:spacing w:before="450" w:after="450" w:line="312" w:lineRule="auto"/>
      </w:pPr>
      <w:r>
        <w:rPr>
          <w:rFonts w:ascii="宋体" w:hAnsi="宋体" w:eastAsia="宋体" w:cs="宋体"/>
          <w:color w:val="000"/>
          <w:sz w:val="28"/>
          <w:szCs w:val="28"/>
        </w:rPr>
        <w:t xml:space="preserve">　　年初以来，市场监管局在市委市政府的坚强领导下，以“抓改革、优环境、保安全、提质量、重维权、强基础”为主线，有力对冲疫情影响，持续优化营商环境，激发市场主体活力，强化公正监管，全面提升产品和服务质量，各项工作取得了积极进展。</w:t>
      </w:r>
    </w:p>
    <w:p>
      <w:pPr>
        <w:ind w:left="0" w:right="0" w:firstLine="560"/>
        <w:spacing w:before="450" w:after="450" w:line="312" w:lineRule="auto"/>
      </w:pPr>
      <w:r>
        <w:rPr>
          <w:rFonts w:ascii="宋体" w:hAnsi="宋体" w:eastAsia="宋体" w:cs="宋体"/>
          <w:color w:val="000"/>
          <w:sz w:val="28"/>
          <w:szCs w:val="28"/>
        </w:rPr>
        <w:t xml:space="preserve">&gt;　　一、深化商事制度改革 　</w:t>
      </w:r>
    </w:p>
    <w:p>
      <w:pPr>
        <w:ind w:left="0" w:right="0" w:firstLine="560"/>
        <w:spacing w:before="450" w:after="450" w:line="312" w:lineRule="auto"/>
      </w:pPr>
      <w:r>
        <w:rPr>
          <w:rFonts w:ascii="宋体" w:hAnsi="宋体" w:eastAsia="宋体" w:cs="宋体"/>
          <w:color w:val="000"/>
          <w:sz w:val="28"/>
          <w:szCs w:val="28"/>
        </w:rPr>
        <w:t xml:space="preserve">　(一)推进压缩企业开办时间。印发《市压缩企业开办时间工作实施方案》，明确总体要求、工作目标、具体任务和工作措施。目前，我市企业开办时间达3日以内。</w:t>
      </w:r>
    </w:p>
    <w:p>
      <w:pPr>
        <w:ind w:left="0" w:right="0" w:firstLine="560"/>
        <w:spacing w:before="450" w:after="450" w:line="312" w:lineRule="auto"/>
      </w:pPr>
      <w:r>
        <w:rPr>
          <w:rFonts w:ascii="宋体" w:hAnsi="宋体" w:eastAsia="宋体" w:cs="宋体"/>
          <w:color w:val="000"/>
          <w:sz w:val="28"/>
          <w:szCs w:val="28"/>
        </w:rPr>
        <w:t xml:space="preserve">　　(二)研究最大限度实现办照即可经营。按照《负面清单》对照《国民经济行业分类》，梳理出1929项“办照即经营”事项;</w:t>
      </w:r>
    </w:p>
    <w:p>
      <w:pPr>
        <w:ind w:left="0" w:right="0" w:firstLine="560"/>
        <w:spacing w:before="450" w:after="450" w:line="312" w:lineRule="auto"/>
      </w:pPr>
      <w:r>
        <w:rPr>
          <w:rFonts w:ascii="宋体" w:hAnsi="宋体" w:eastAsia="宋体" w:cs="宋体"/>
          <w:color w:val="000"/>
          <w:sz w:val="28"/>
          <w:szCs w:val="28"/>
        </w:rPr>
        <w:t xml:space="preserve">　　针对许可方可经营事项，拟提出承诺即经营事项145项。</w:t>
      </w:r>
    </w:p>
    <w:p>
      <w:pPr>
        <w:ind w:left="0" w:right="0" w:firstLine="560"/>
        <w:spacing w:before="450" w:after="450" w:line="312" w:lineRule="auto"/>
      </w:pPr>
      <w:r>
        <w:rPr>
          <w:rFonts w:ascii="宋体" w:hAnsi="宋体" w:eastAsia="宋体" w:cs="宋体"/>
          <w:color w:val="000"/>
          <w:sz w:val="28"/>
          <w:szCs w:val="28"/>
        </w:rPr>
        <w:t xml:space="preserve">　　(三)推进“证照分离”改革。印发《“证照分离”改革实施方案》，明确了139项行政审批事项改革清单。实行取消事项8项，备案事项3项，告知承诺36项，优化服务92项。同时，推进“一照九证不求人”，编制办事指南，现场设立自 　　助打印设备，开展岗位内部培训，积极改进服务质量。</w:t>
      </w:r>
    </w:p>
    <w:p>
      <w:pPr>
        <w:ind w:left="0" w:right="0" w:firstLine="560"/>
        <w:spacing w:before="450" w:after="450" w:line="312" w:lineRule="auto"/>
      </w:pPr>
      <w:r>
        <w:rPr>
          <w:rFonts w:ascii="宋体" w:hAnsi="宋体" w:eastAsia="宋体" w:cs="宋体"/>
          <w:color w:val="000"/>
          <w:sz w:val="28"/>
          <w:szCs w:val="28"/>
        </w:rPr>
        <w:t xml:space="preserve">　　(四)推进“双随机、一公开”工作。印发《“双随机、一公开”监管工作方案》，起草《全面推行部门联合“双随机、一公开”监管的方案》，建立和完善10项“双随机、一公开”</w:t>
      </w:r>
    </w:p>
    <w:p>
      <w:pPr>
        <w:ind w:left="0" w:right="0" w:firstLine="560"/>
        <w:spacing w:before="450" w:after="450" w:line="312" w:lineRule="auto"/>
      </w:pPr>
      <w:r>
        <w:rPr>
          <w:rFonts w:ascii="宋体" w:hAnsi="宋体" w:eastAsia="宋体" w:cs="宋体"/>
          <w:color w:val="000"/>
          <w:sz w:val="28"/>
          <w:szCs w:val="28"/>
        </w:rPr>
        <w:t xml:space="preserve">　　监管制度，编制市场监管局随机抽查工作指引，共17章2万余条。</w:t>
      </w:r>
    </w:p>
    <w:p>
      <w:pPr>
        <w:ind w:left="0" w:right="0" w:firstLine="560"/>
        <w:spacing w:before="450" w:after="450" w:line="312" w:lineRule="auto"/>
      </w:pPr>
      <w:r>
        <w:rPr>
          <w:rFonts w:ascii="宋体" w:hAnsi="宋体" w:eastAsia="宋体" w:cs="宋体"/>
          <w:color w:val="000"/>
          <w:sz w:val="28"/>
          <w:szCs w:val="28"/>
        </w:rPr>
        <w:t xml:space="preserve">&gt;　　二、加强产品质量安全监管 　</w:t>
      </w:r>
    </w:p>
    <w:p>
      <w:pPr>
        <w:ind w:left="0" w:right="0" w:firstLine="560"/>
        <w:spacing w:before="450" w:after="450" w:line="312" w:lineRule="auto"/>
      </w:pPr>
      <w:r>
        <w:rPr>
          <w:rFonts w:ascii="宋体" w:hAnsi="宋体" w:eastAsia="宋体" w:cs="宋体"/>
          <w:color w:val="000"/>
          <w:sz w:val="28"/>
          <w:szCs w:val="28"/>
        </w:rPr>
        <w:t xml:space="preserve">　(一)加强药品、化妆品和医疗器械监管。今年1月，开展执业药师“挂证”行为整治、乡(镇)卫生院村级卫生室药品清查医院周边药品零售企业经营质量检查和中药饮片等各类专项整治，检查药品经营企业4457家、医疗机构3509家，下达责令改正通知书301份，立案68起，结案61起，主动变更执业药师企业数量42人，主动注销执业药师7人，企业主动歇业3家，“挂证”收自查报告书202_份;</w:t>
      </w:r>
    </w:p>
    <w:p>
      <w:pPr>
        <w:ind w:left="0" w:right="0" w:firstLine="560"/>
        <w:spacing w:before="450" w:after="450" w:line="312" w:lineRule="auto"/>
      </w:pPr>
      <w:r>
        <w:rPr>
          <w:rFonts w:ascii="宋体" w:hAnsi="宋体" w:eastAsia="宋体" w:cs="宋体"/>
          <w:color w:val="000"/>
          <w:sz w:val="28"/>
          <w:szCs w:val="28"/>
        </w:rPr>
        <w:t xml:space="preserve">　　企业换证变更及认证事项122家。开展化妆品风险隐患排查，共排查化妆品生产企业1家、排查化妆品经营企业831家、排查美容场所262家，排查出存在风险隐患企业87家。排查无菌和植入性医疗器械生产、经营、使用环节风险隐患，全市共排查医疗器械生产企业1 　　家，占企业总数的100;</w:t>
      </w:r>
    </w:p>
    <w:p>
      <w:pPr>
        <w:ind w:left="0" w:right="0" w:firstLine="560"/>
        <w:spacing w:before="450" w:after="450" w:line="312" w:lineRule="auto"/>
      </w:pPr>
      <w:r>
        <w:rPr>
          <w:rFonts w:ascii="宋体" w:hAnsi="宋体" w:eastAsia="宋体" w:cs="宋体"/>
          <w:color w:val="000"/>
          <w:sz w:val="28"/>
          <w:szCs w:val="28"/>
        </w:rPr>
        <w:t xml:space="preserve">　　经营单位1298家，占企业总数的68;</w:t>
      </w:r>
    </w:p>
    <w:p>
      <w:pPr>
        <w:ind w:left="0" w:right="0" w:firstLine="560"/>
        <w:spacing w:before="450" w:after="450" w:line="312" w:lineRule="auto"/>
      </w:pPr>
      <w:r>
        <w:rPr>
          <w:rFonts w:ascii="宋体" w:hAnsi="宋体" w:eastAsia="宋体" w:cs="宋体"/>
          <w:color w:val="000"/>
          <w:sz w:val="28"/>
          <w:szCs w:val="28"/>
        </w:rPr>
        <w:t xml:space="preserve">　　医疗机构947家，占企业总数的64，整改问题78个，立案3起。</w:t>
      </w:r>
    </w:p>
    <w:p>
      <w:pPr>
        <w:ind w:left="0" w:right="0" w:firstLine="560"/>
        <w:spacing w:before="450" w:after="450" w:line="312" w:lineRule="auto"/>
      </w:pPr>
      <w:r>
        <w:rPr>
          <w:rFonts w:ascii="宋体" w:hAnsi="宋体" w:eastAsia="宋体" w:cs="宋体"/>
          <w:color w:val="000"/>
          <w:sz w:val="28"/>
          <w:szCs w:val="28"/>
        </w:rPr>
        <w:t xml:space="preserve">　　(二)加强特种特备安全监管。召开全市市场监管系统特种设备安全监察工作会议，部署202_年工作。开展重要时段特种设备安全检查，开展“元旦”“春节”期间特种设备安全检查，盯住学校、医院等公众聚集场所，共检查使用单位64家。</w:t>
      </w:r>
    </w:p>
    <w:p>
      <w:pPr>
        <w:ind w:left="0" w:right="0" w:firstLine="560"/>
        <w:spacing w:before="450" w:after="450" w:line="312" w:lineRule="auto"/>
      </w:pPr>
      <w:r>
        <w:rPr>
          <w:rFonts w:ascii="宋体" w:hAnsi="宋体" w:eastAsia="宋体" w:cs="宋体"/>
          <w:color w:val="000"/>
          <w:sz w:val="28"/>
          <w:szCs w:val="28"/>
        </w:rPr>
        <w:t xml:space="preserve">　　开展旅游景区特种设备专项检查，对13个景点进行排查，共拆除41台大型游乐设施。开展危化品相关特种设备专项检查，共检查生产和使用单位185家，发现隐患135个，下达《特种设备安全监察指令书》45份。开展电梯专项整治，对全市15家电梯生产单位进行全面体检。定期检验28台压力容器，协调省局在我市开办特种设备培训班，如期取得了特种设备操作人员证。</w:t>
      </w:r>
    </w:p>
    <w:p>
      <w:pPr>
        <w:ind w:left="0" w:right="0" w:firstLine="560"/>
        <w:spacing w:before="450" w:after="450" w:line="312" w:lineRule="auto"/>
      </w:pPr>
      <w:r>
        <w:rPr>
          <w:rFonts w:ascii="宋体" w:hAnsi="宋体" w:eastAsia="宋体" w:cs="宋体"/>
          <w:color w:val="000"/>
          <w:sz w:val="28"/>
          <w:szCs w:val="28"/>
        </w:rPr>
        <w:t xml:space="preserve">　　(三)加强重点工业产品质量安全。加强工业产品许可证企业监管，抓好3家重点企业问题整改，撤销获工业产品生产 　　许可证企业1家。开展危化品隐患排查，排查企业5家，储油库3家。开展化肥生产企业专项检查，共抽样97批次，其中不合格产品19个批次。开展儿童和学生用品安全守护行动，共检查重点商超、批发市场4家，监督抽查儿童玩具等产品65批次。</w:t>
      </w:r>
    </w:p>
    <w:p>
      <w:pPr>
        <w:ind w:left="0" w:right="0" w:firstLine="560"/>
        <w:spacing w:before="450" w:after="450" w:line="312" w:lineRule="auto"/>
      </w:pPr>
      <w:r>
        <w:rPr>
          <w:rFonts w:ascii="宋体" w:hAnsi="宋体" w:eastAsia="宋体" w:cs="宋体"/>
          <w:color w:val="000"/>
          <w:sz w:val="28"/>
          <w:szCs w:val="28"/>
        </w:rPr>
        <w:t xml:space="preserve">　　对2家企业不合格产品进行后处理。</w:t>
      </w:r>
    </w:p>
    <w:p>
      <w:pPr>
        <w:ind w:left="0" w:right="0" w:firstLine="560"/>
        <w:spacing w:before="450" w:after="450" w:line="312" w:lineRule="auto"/>
      </w:pPr>
      <w:r>
        <w:rPr>
          <w:rFonts w:ascii="宋体" w:hAnsi="宋体" w:eastAsia="宋体" w:cs="宋体"/>
          <w:color w:val="000"/>
          <w:sz w:val="28"/>
          <w:szCs w:val="28"/>
        </w:rPr>
        <w:t xml:space="preserve">&gt;　　三、全面实施质量提升行动 　</w:t>
      </w:r>
    </w:p>
    <w:p>
      <w:pPr>
        <w:ind w:left="0" w:right="0" w:firstLine="560"/>
        <w:spacing w:before="450" w:after="450" w:line="312" w:lineRule="auto"/>
      </w:pPr>
      <w:r>
        <w:rPr>
          <w:rFonts w:ascii="宋体" w:hAnsi="宋体" w:eastAsia="宋体" w:cs="宋体"/>
          <w:color w:val="000"/>
          <w:sz w:val="28"/>
          <w:szCs w:val="28"/>
        </w:rPr>
        <w:t xml:space="preserve">　(一)强化管理工作。深入落实全省质量大会精神，选树3 家行业领军企业，开展质量管理标杆引领工程;</w:t>
      </w:r>
    </w:p>
    <w:p>
      <w:pPr>
        <w:ind w:left="0" w:right="0" w:firstLine="560"/>
        <w:spacing w:before="450" w:after="450" w:line="312" w:lineRule="auto"/>
      </w:pPr>
      <w:r>
        <w:rPr>
          <w:rFonts w:ascii="宋体" w:hAnsi="宋体" w:eastAsia="宋体" w:cs="宋体"/>
          <w:color w:val="000"/>
          <w:sz w:val="28"/>
          <w:szCs w:val="28"/>
        </w:rPr>
        <w:t xml:space="preserve">　　选择12家重点企业开展质量管理培训工程;</w:t>
      </w:r>
    </w:p>
    <w:p>
      <w:pPr>
        <w:ind w:left="0" w:right="0" w:firstLine="560"/>
        <w:spacing w:before="450" w:after="450" w:line="312" w:lineRule="auto"/>
      </w:pPr>
      <w:r>
        <w:rPr>
          <w:rFonts w:ascii="宋体" w:hAnsi="宋体" w:eastAsia="宋体" w:cs="宋体"/>
          <w:color w:val="000"/>
          <w:sz w:val="28"/>
          <w:szCs w:val="28"/>
        </w:rPr>
        <w:t xml:space="preserve">　　对105家企业导入卓越绩效管理工程。推进政府质量奖，开展省名牌产品确认，核查52家省名 　　</w:t>
      </w:r>
    </w:p>
    <w:p>
      <w:pPr>
        <w:ind w:left="0" w:right="0" w:firstLine="560"/>
        <w:spacing w:before="450" w:after="450" w:line="312" w:lineRule="auto"/>
      </w:pPr>
      <w:r>
        <w:rPr>
          <w:rFonts w:ascii="宋体" w:hAnsi="宋体" w:eastAsia="宋体" w:cs="宋体"/>
          <w:color w:val="000"/>
          <w:sz w:val="28"/>
          <w:szCs w:val="28"/>
        </w:rPr>
        <w:t xml:space="preserve">牌企业，有47家企业仍具备省名牌条件。</w:t>
      </w:r>
    </w:p>
    <w:p>
      <w:pPr>
        <w:ind w:left="0" w:right="0" w:firstLine="560"/>
        <w:spacing w:before="450" w:after="450" w:line="312" w:lineRule="auto"/>
      </w:pPr>
      <w:r>
        <w:rPr>
          <w:rFonts w:ascii="宋体" w:hAnsi="宋体" w:eastAsia="宋体" w:cs="宋体"/>
          <w:color w:val="000"/>
          <w:sz w:val="28"/>
          <w:szCs w:val="28"/>
        </w:rPr>
        <w:t xml:space="preserve">　　(二)强化计量工作。完成市质检中心血压计和水表2项计量标准器具核准。处理加油站计量投诉举报案件1起，受理水表仲裁检定1起。完成全市社会公用计量标准调查摸底,全市共建立社会公用计量标准133项。组织14家生产企业实施定量包装商品生产企业计量保证能力自我声明制度，占全省总数50。开展综合防控儿童青少年近视工作，摸清眼镜制配场所213家。开展诚信计量示范单位创建，全市有6家单位获省级诚信计量示范单位，占全省30。开展农资打假保春耕计量专项执法检查，检查农资在用计量器具112台件，化肥165批次，合格155批次，合格率93。</w:t>
      </w:r>
    </w:p>
    <w:p>
      <w:pPr>
        <w:ind w:left="0" w:right="0" w:firstLine="560"/>
        <w:spacing w:before="450" w:after="450" w:line="312" w:lineRule="auto"/>
      </w:pPr>
      <w:r>
        <w:rPr>
          <w:rFonts w:ascii="宋体" w:hAnsi="宋体" w:eastAsia="宋体" w:cs="宋体"/>
          <w:color w:val="000"/>
          <w:sz w:val="28"/>
          <w:szCs w:val="28"/>
        </w:rPr>
        <w:t xml:space="preserve">　　(三)强化标准工作。督促各县(市)区农业标准化示范区创建，建立市生猪养殖标准体系，收集标准文体285个。申报省地方标准项目1项，部署企业标准“领跑者”申报工作。指导政务中心开展省级服务标准化试点创建，帮助编写标准化管理手册1册、服务提供标准汇编4册、管理标准汇编1册和工作标准汇编1册，指导设置公共信息图形符号53处。组织制定《一窗式行政审批集成服务规程》标准文本。</w:t>
      </w:r>
    </w:p>
    <w:p>
      <w:pPr>
        <w:ind w:left="0" w:right="0" w:firstLine="560"/>
        <w:spacing w:before="450" w:after="450" w:line="312" w:lineRule="auto"/>
      </w:pPr>
      <w:r>
        <w:rPr>
          <w:rFonts w:ascii="宋体" w:hAnsi="宋体" w:eastAsia="宋体" w:cs="宋体"/>
          <w:color w:val="000"/>
          <w:sz w:val="28"/>
          <w:szCs w:val="28"/>
        </w:rPr>
        <w:t xml:space="preserve">　　(四)强化认证工作。全市强制性产品认证获证组织30家，自愿性认证获证组织349家，有机产品认证获证组织85家。加强自愿性认证活动监管，共检查认证组织131家。完成124家检验检测机构的网上直报，组织5家机动车检验检测机构扩项申请和2家机动车安全检验机构首次申请的评审。</w:t>
      </w:r>
    </w:p>
    <w:p>
      <w:pPr>
        <w:ind w:left="0" w:right="0" w:firstLine="560"/>
        <w:spacing w:before="450" w:after="450" w:line="312" w:lineRule="auto"/>
      </w:pPr>
      <w:r>
        <w:rPr>
          <w:rFonts w:ascii="宋体" w:hAnsi="宋体" w:eastAsia="宋体" w:cs="宋体"/>
          <w:color w:val="000"/>
          <w:sz w:val="28"/>
          <w:szCs w:val="28"/>
        </w:rPr>
        <w:t xml:space="preserve">　　&gt;四、大力规范市场秩序 　　(一)加强反不正当竞争执法及打传规直工作。强化反不正当竞争业务指导和执法力度，对涉嫌虚假宣传及欺诈消费者行为进行查处。在整治保健产品乱象“百日行动”工作中，指导查办两起涉嫌虚假宣传案件。查处雷霆物流有限公司涉嫌利用技术手段实施不正当竞争案件，日前已调查终结，下达了听证告知书。开展相关法律法规知识宣传进农村、进学校、进社区、进军营活动，深入齐高专科和齐工程学院，举办了“助力职场，远离传销”宣传，有202_多名学生参与了此活动。特别 　　是疫情意见，严格控制物价，累计开展检查56轮，查处哄抬物 　　价行为90余起。</w:t>
      </w:r>
    </w:p>
    <w:p>
      <w:pPr>
        <w:ind w:left="0" w:right="0" w:firstLine="560"/>
        <w:spacing w:before="450" w:after="450" w:line="312" w:lineRule="auto"/>
      </w:pPr>
      <w:r>
        <w:rPr>
          <w:rFonts w:ascii="宋体" w:hAnsi="宋体" w:eastAsia="宋体" w:cs="宋体"/>
          <w:color w:val="000"/>
          <w:sz w:val="28"/>
          <w:szCs w:val="28"/>
        </w:rPr>
        <w:t xml:space="preserve">　　(二)抓好广告监管。全市共监测各类广告9万多条次，其中，违法广告604条次，总违法率0.73。开展医疗、药品等虚假违法广告整治，下达《责令停止发布广告通知书》8份。开展户外广告联合整治专项行动，共监测检查户外广告692条，约谈户外广告单位2家，拆除问题广告41块。开展互联网广告专项整治，共监测门户网站150个、电子商务交易平台7个、移动客户端2个、微信朋友圈10个、公众号3个，监测互联网媒介广告近300条，约谈门户网站1户。</w:t>
      </w:r>
    </w:p>
    <w:p>
      <w:pPr>
        <w:ind w:left="0" w:right="0" w:firstLine="560"/>
        <w:spacing w:before="450" w:after="450" w:line="312" w:lineRule="auto"/>
      </w:pPr>
      <w:r>
        <w:rPr>
          <w:rFonts w:ascii="宋体" w:hAnsi="宋体" w:eastAsia="宋体" w:cs="宋体"/>
          <w:color w:val="000"/>
          <w:sz w:val="28"/>
          <w:szCs w:val="28"/>
        </w:rPr>
        <w:t xml:space="preserve">　　(三)加强合同和网络监管工作。办理动产抵押登记128户，抵押金额27.72亿元。开展格式条款专项整治，以房地产 业和汽车买卖中的典型不公平格式条款为重点，检查合同80余份。推进合同格式条款的备案，已对中国移动、联通、电信企业的格式条款进行备案。加强网络市场经营主体网站定向监测与专项搜索，对已入库200户进行对照清理;</w:t>
      </w:r>
    </w:p>
    <w:p>
      <w:pPr>
        <w:ind w:left="0" w:right="0" w:firstLine="560"/>
        <w:spacing w:before="450" w:after="450" w:line="312" w:lineRule="auto"/>
      </w:pPr>
      <w:r>
        <w:rPr>
          <w:rFonts w:ascii="宋体" w:hAnsi="宋体" w:eastAsia="宋体" w:cs="宋体"/>
          <w:color w:val="000"/>
          <w:sz w:val="28"/>
          <w:szCs w:val="28"/>
        </w:rPr>
        <w:t xml:space="preserve">　　扩充网络经营主体数据库，共核查比对独立交易网站44户数据，第三方交易平台28个数据，辖区内平台c店626户，辖区外平台b店近120户，辖区外平台c店近1500户。开展网络市场专项行动，查处网络违法经营行为，排查辖区内独立交易网站19户、辖区内第三方交易平台12户、辖区外平台b店近100户，线上检查非交易类网站260余个。</w:t>
      </w:r>
    </w:p>
    <w:p>
      <w:pPr>
        <w:ind w:left="0" w:right="0" w:firstLine="560"/>
        <w:spacing w:before="450" w:after="450" w:line="312" w:lineRule="auto"/>
      </w:pPr>
      <w:r>
        <w:rPr>
          <w:rFonts w:ascii="宋体" w:hAnsi="宋体" w:eastAsia="宋体" w:cs="宋体"/>
          <w:color w:val="000"/>
          <w:sz w:val="28"/>
          <w:szCs w:val="28"/>
        </w:rPr>
        <w:t xml:space="preserve">　　(四)开展农资打假保春耕行动。全市有农资市场主体2360 户，其中，生产主体89户，销售主体2271户。共检查化肥生产企业413户次，化肥销售企业3453户次，立案25起，结案12起，罚款19.8万元。特别是在疫情期间，查获了假冒伪劣化肥案，涉及5个品种700余吨，案值150余万元，扣假冒伪劣化肥270余吨。</w:t>
      </w:r>
    </w:p>
    <w:p>
      <w:pPr>
        <w:ind w:left="0" w:right="0" w:firstLine="560"/>
        <w:spacing w:before="450" w:after="450" w:line="312" w:lineRule="auto"/>
      </w:pPr>
      <w:r>
        <w:rPr>
          <w:rFonts w:ascii="宋体" w:hAnsi="宋体" w:eastAsia="宋体" w:cs="宋体"/>
          <w:color w:val="000"/>
          <w:sz w:val="28"/>
          <w:szCs w:val="28"/>
        </w:rPr>
        <w:t xml:space="preserve">　　今后工作中，市场监管局将发挥市场监管职能，规范市场秩序，守住安全底线，最大限度地营造公开透明、公平有序、预期稳定、便捷高效、周到热情的营商环境，让市场主体和人民群众办事顺心、舒心。</w:t>
      </w:r>
    </w:p>
    <w:p>
      <w:pPr>
        <w:ind w:left="0" w:right="0" w:firstLine="560"/>
        <w:spacing w:before="450" w:after="450" w:line="312" w:lineRule="auto"/>
      </w:pPr>
      <w:r>
        <w:rPr>
          <w:rFonts w:ascii="黑体" w:hAnsi="黑体" w:eastAsia="黑体" w:cs="黑体"/>
          <w:color w:val="000000"/>
          <w:sz w:val="36"/>
          <w:szCs w:val="36"/>
          <w:b w:val="1"/>
          <w:bCs w:val="1"/>
        </w:rPr>
        <w:t xml:space="preserve">　　202_年市场监管局第一季度工作总结汇报</w:t>
      </w:r>
    </w:p>
    <w:p>
      <w:pPr>
        <w:ind w:left="0" w:right="0" w:firstLine="560"/>
        <w:spacing w:before="450" w:after="450" w:line="312" w:lineRule="auto"/>
      </w:pPr>
      <w:r>
        <w:rPr>
          <w:rFonts w:ascii="宋体" w:hAnsi="宋体" w:eastAsia="宋体" w:cs="宋体"/>
          <w:color w:val="000"/>
          <w:sz w:val="28"/>
          <w:szCs w:val="28"/>
        </w:rPr>
        <w:t xml:space="preserve">&gt;　　一、一季度工作特点</w:t>
      </w:r>
    </w:p>
    <w:p>
      <w:pPr>
        <w:ind w:left="0" w:right="0" w:firstLine="560"/>
        <w:spacing w:before="450" w:after="450" w:line="312" w:lineRule="auto"/>
      </w:pPr>
      <w:r>
        <w:rPr>
          <w:rFonts w:ascii="宋体" w:hAnsi="宋体" w:eastAsia="宋体" w:cs="宋体"/>
          <w:color w:val="000"/>
          <w:sz w:val="28"/>
          <w:szCs w:val="28"/>
        </w:rPr>
        <w:t xml:space="preserve">　　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　　1、业务上的“两变”。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某某某某规模提供了有力保证。</w:t>
      </w:r>
    </w:p>
    <w:p>
      <w:pPr>
        <w:ind w:left="0" w:right="0" w:firstLine="560"/>
        <w:spacing w:before="450" w:after="450" w:line="312" w:lineRule="auto"/>
      </w:pPr>
      <w:r>
        <w:rPr>
          <w:rFonts w:ascii="宋体" w:hAnsi="宋体" w:eastAsia="宋体" w:cs="宋体"/>
          <w:color w:val="000"/>
          <w:sz w:val="28"/>
          <w:szCs w:val="28"/>
        </w:rPr>
        <w:t xml:space="preserve">　　2、制度上的“两新”</w:t>
      </w:r>
    </w:p>
    <w:p>
      <w:pPr>
        <w:ind w:left="0" w:right="0" w:firstLine="560"/>
        <w:spacing w:before="450" w:after="450" w:line="312" w:lineRule="auto"/>
      </w:pPr>
      <w:r>
        <w:rPr>
          <w:rFonts w:ascii="宋体" w:hAnsi="宋体" w:eastAsia="宋体" w:cs="宋体"/>
          <w:color w:val="000"/>
          <w:sz w:val="28"/>
          <w:szCs w:val="28"/>
        </w:rPr>
        <w:t xml:space="preserve">　　(1)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　　(2)出台新办法，实行重点工作周调度。我们将全年各口各专业工作，汇总成《202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　　3、管理上的“两突破”</w:t>
      </w:r>
    </w:p>
    <w:p>
      <w:pPr>
        <w:ind w:left="0" w:right="0" w:firstLine="560"/>
        <w:spacing w:before="450" w:after="450" w:line="312" w:lineRule="auto"/>
      </w:pPr>
      <w:r>
        <w:rPr>
          <w:rFonts w:ascii="宋体" w:hAnsi="宋体" w:eastAsia="宋体" w:cs="宋体"/>
          <w:color w:val="000"/>
          <w:sz w:val="28"/>
          <w:szCs w:val="28"/>
        </w:rPr>
        <w:t xml:space="preserve">　　(1)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　　(2)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&gt;　　二、一季度重点工作情况</w:t>
      </w:r>
    </w:p>
    <w:p>
      <w:pPr>
        <w:ind w:left="0" w:right="0" w:firstLine="560"/>
        <w:spacing w:before="450" w:after="450" w:line="312" w:lineRule="auto"/>
      </w:pPr>
      <w:r>
        <w:rPr>
          <w:rFonts w:ascii="宋体" w:hAnsi="宋体" w:eastAsia="宋体" w:cs="宋体"/>
          <w:color w:val="000"/>
          <w:sz w:val="28"/>
          <w:szCs w:val="28"/>
        </w:rPr>
        <w:t xml:space="preserve">　　1、着力抓好培训主业。一季度正处我校寒假期间，与后三个季度相比，属于培训低谷期，虽受此影响，但我们采取了“下矿办班”、“联合办学”等措施，避免了培训的大幅度滑坡，使一季度培训人数达到274某某某某，其中：培训特殊工种34某某某某、全省管理干部13某某某某;在武所屯监狱培训16某某某某;与枣西分局下矿联合举办放炮员班，培训200某某某某人;在济宁运河矿培训8某某某某;培训政工干部3某某某某。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　　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某某某某台。同某某某某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　　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某某某某，入党积极分子满意度为85.某某某某，职工群众满意度为94.某某某某，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　　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　　202_年市场监管局第一季度工作总结汇报</w:t>
      </w:r>
    </w:p>
    <w:p>
      <w:pPr>
        <w:ind w:left="0" w:right="0" w:firstLine="560"/>
        <w:spacing w:before="450" w:after="450" w:line="312" w:lineRule="auto"/>
      </w:pPr>
      <w:r>
        <w:rPr>
          <w:rFonts w:ascii="宋体" w:hAnsi="宋体" w:eastAsia="宋体" w:cs="宋体"/>
          <w:color w:val="000"/>
          <w:sz w:val="28"/>
          <w:szCs w:val="28"/>
        </w:rPr>
        <w:t xml:space="preserve">　　202_年，县市场监督管理局，按照县委、县政府的工作部署和要求，紧紧围绕市场监管各项任务，认真履职尽责，各项工作取得了显著成效。</w:t>
      </w:r>
    </w:p>
    <w:p>
      <w:pPr>
        <w:ind w:left="0" w:right="0" w:firstLine="560"/>
        <w:spacing w:before="450" w:after="450" w:line="312" w:lineRule="auto"/>
      </w:pPr>
      <w:r>
        <w:rPr>
          <w:rFonts w:ascii="宋体" w:hAnsi="宋体" w:eastAsia="宋体" w:cs="宋体"/>
          <w:color w:val="000"/>
          <w:sz w:val="28"/>
          <w:szCs w:val="28"/>
        </w:rPr>
        <w:t xml:space="preserve">&gt;　　一、强化监管职责，营造规范有序的市场环境</w:t>
      </w:r>
    </w:p>
    <w:p>
      <w:pPr>
        <w:ind w:left="0" w:right="0" w:firstLine="560"/>
        <w:spacing w:before="450" w:after="450" w:line="312" w:lineRule="auto"/>
      </w:pPr>
      <w:r>
        <w:rPr>
          <w:rFonts w:ascii="宋体" w:hAnsi="宋体" w:eastAsia="宋体" w:cs="宋体"/>
          <w:color w:val="000"/>
          <w:sz w:val="28"/>
          <w:szCs w:val="28"/>
        </w:rPr>
        <w:t xml:space="preserve">　　(一)突出重点，抓好食品药品安全监管。一是在全县范围内开展春季学校食堂食品安全专项整治工作。按照县冠状病毒感染的肺炎的疫情防控指挥部工作会议安排，及时印发《**县疫情防控期间校园及校园周边食品安全专项整治工作方案》，成立以局长张敏刚为组长，副局长陈建松、楞本才让为副组长，市场监督管理局相关科室负责人、各市场监督管理所负责人及工作人员为组员的学校食品安全专项整治检查组，分片区分时间，按照县疫情防控指挥部全县各级各类学校开学报到时间对全县各类学校开展春季开学前食品安全专项整治检查工作。检查学校食堂340家次，校园周边食品店430家次，校园周边餐饮单位76家次，发现部门食品店门口未张贴提示标语，部分学校食堂紫外线消毒灯损坏，针对以上问题，执法人员现场进行指导，且问题均已整改到位。二是联合教育局完成全县89所中小学校开学前的疫情评估验收工作。三是组织食安委成员单位开展两节期间农村集贸市场专项整治工作。检查集贸市场4个，没收过期食品20袋，同时利用快检车进行现场抽样检测，共抽检食品10批次，检验结果均为合格。</w:t>
      </w:r>
    </w:p>
    <w:p>
      <w:pPr>
        <w:ind w:left="0" w:right="0" w:firstLine="560"/>
        <w:spacing w:before="450" w:after="450" w:line="312" w:lineRule="auto"/>
      </w:pPr>
      <w:r>
        <w:rPr>
          <w:rFonts w:ascii="宋体" w:hAnsi="宋体" w:eastAsia="宋体" w:cs="宋体"/>
          <w:color w:val="000"/>
          <w:sz w:val="28"/>
          <w:szCs w:val="28"/>
        </w:rPr>
        <w:t xml:space="preserve">　　四是开展网络餐饮服务经营行为专项整治。县内网络餐饮服务第三方平台2家，均进行备案，检查第三方平台合作的网络餐饮服务单位12家，对发的问题已责令整改。五是抓在日常，维护药品消费市场。检查药品经营企业15家，受理投诉举报5起，下达责令整改书2份。落实辖区91家零售药店购买退烧、止咳、抗病毒等药品的实名登记工作，截止3月20日，登记上报药店2177家(次)，购药人数9992人(次)。</w:t>
      </w:r>
    </w:p>
    <w:p>
      <w:pPr>
        <w:ind w:left="0" w:right="0" w:firstLine="560"/>
        <w:spacing w:before="450" w:after="450" w:line="312" w:lineRule="auto"/>
      </w:pPr>
      <w:r>
        <w:rPr>
          <w:rFonts w:ascii="宋体" w:hAnsi="宋体" w:eastAsia="宋体" w:cs="宋体"/>
          <w:color w:val="000"/>
          <w:sz w:val="28"/>
          <w:szCs w:val="28"/>
        </w:rPr>
        <w:t xml:space="preserve">　　(二)加强特种设备安全监管，落实企业主体责任。一是开展今冬明春安全生产集中整治工作，检查特种设备使用单位14家共60台设备，办理《特种设备安装告知》5份，其中电梯4台、压力容器12台。下达《特种设备安全监察指令书》4份。学校电梯安全检查17台，未发现安全隐患。二是疫情防控期间复产复工安全生产工作，已开复工特种设备使用单位100家，检查特种设备使用单位13家，未发现异常。</w:t>
      </w:r>
    </w:p>
    <w:p>
      <w:pPr>
        <w:ind w:left="0" w:right="0" w:firstLine="560"/>
        <w:spacing w:before="450" w:after="450" w:line="312" w:lineRule="auto"/>
      </w:pPr>
      <w:r>
        <w:rPr>
          <w:rFonts w:ascii="宋体" w:hAnsi="宋体" w:eastAsia="宋体" w:cs="宋体"/>
          <w:color w:val="000"/>
          <w:sz w:val="28"/>
          <w:szCs w:val="28"/>
        </w:rPr>
        <w:t xml:space="preserve">　　(三)深化“扫黑除恶”专项行动，维护市场秩序稳定。充分发挥各市场监管所贴近群众的优势，加强日常巡查，努力排查问题;畅通消费投诉举报渠道，发动广大消费者发现问题、举报问题。一是宣传动员情况。结合扫黑除恶治乱专项斗争开展宣传，张贴宣传画、海报30份、致经营者的一封信20张，继续开展摸排和谈心谈话工作，摸排213户、谈心谈话213户。二是市场监督检查情况。以药店、超市、农贸市场、餐饮单位、特种设备使用单位为重点，严查哄抬物价、销售不合格医用口罩等造法行为，全力保障疫情期间市场秩序稳定。自疫情发生以来，出动车辆619台(次)，执法人员2577人(次)，检查大中型超市305家(次)，食品店11031家(次)，告知经营户对经营场所进行全面消毒，不允许活禽宰杀和售卖宰杀野生动物等的行为;检查餐饮服务经营户5579家(次)，检查市场6家(次)，药店1439家(次)，检查特种设备共169台，其中电梯108部、锅炉14台、起重机械16台、压力容器5台、厂内机动车辆16台、叉车9台。全县个体工商户复工复产18995户，复工率74%。</w:t>
      </w:r>
    </w:p>
    <w:p>
      <w:pPr>
        <w:ind w:left="0" w:right="0" w:firstLine="560"/>
        <w:spacing w:before="450" w:after="450" w:line="312" w:lineRule="auto"/>
      </w:pPr>
      <w:r>
        <w:rPr>
          <w:rFonts w:ascii="宋体" w:hAnsi="宋体" w:eastAsia="宋体" w:cs="宋体"/>
          <w:color w:val="000"/>
          <w:sz w:val="28"/>
          <w:szCs w:val="28"/>
        </w:rPr>
        <w:t xml:space="preserve">&gt;　　二、改善和提升服务效能，发挥职能作用</w:t>
      </w:r>
    </w:p>
    <w:p>
      <w:pPr>
        <w:ind w:left="0" w:right="0" w:firstLine="560"/>
        <w:spacing w:before="450" w:after="450" w:line="312" w:lineRule="auto"/>
      </w:pPr>
      <w:r>
        <w:rPr>
          <w:rFonts w:ascii="宋体" w:hAnsi="宋体" w:eastAsia="宋体" w:cs="宋体"/>
          <w:color w:val="000"/>
          <w:sz w:val="28"/>
          <w:szCs w:val="28"/>
        </w:rPr>
        <w:t xml:space="preserve">　　(一)认真受理消费者投诉，维护消费者合法权益。受理投诉92件，已处理投诉81件，挽回金额0.21万元,诉转案件12件，录入全国消费者协会投诉与咨询信息系统8件。查办各类违法案件9起，结案8起，案值2.79万元，罚没款37.73万元。</w:t>
      </w:r>
    </w:p>
    <w:p>
      <w:pPr>
        <w:ind w:left="0" w:right="0" w:firstLine="560"/>
        <w:spacing w:before="450" w:after="450" w:line="312" w:lineRule="auto"/>
      </w:pPr>
      <w:r>
        <w:rPr>
          <w:rFonts w:ascii="宋体" w:hAnsi="宋体" w:eastAsia="宋体" w:cs="宋体"/>
          <w:color w:val="000"/>
          <w:sz w:val="28"/>
          <w:szCs w:val="28"/>
        </w:rPr>
        <w:t xml:space="preserve">　　(二)抓服务提升营商环境。积极推行市场主体注册登记“不见面”审批、预约办理、电话咨询等多项举措，确保特殊时期群众能办事、办成事、办好事。办事群众可通过政务青海省市场监督管理局官网、工商掌上APP等线上平台，在网上提交资料，“远距离、不接触”办理事项。办理人员审核通过后，申请人可直接通过“工商掌上”APP下载电子营业执照。截至目前，累计登记企业3597户(内资企业360户，私营企业 3237户)，注册资本173.78亿元，从业人员28776人。农民专业合作社2142户，成员出资总额40.47亿元。186户企业办理电子营业执照。</w:t>
      </w:r>
    </w:p>
    <w:p>
      <w:pPr>
        <w:ind w:left="0" w:right="0" w:firstLine="560"/>
        <w:spacing w:before="450" w:after="450" w:line="312" w:lineRule="auto"/>
      </w:pPr>
      <w:r>
        <w:rPr>
          <w:rFonts w:ascii="宋体" w:hAnsi="宋体" w:eastAsia="宋体" w:cs="宋体"/>
          <w:color w:val="000"/>
          <w:sz w:val="28"/>
          <w:szCs w:val="28"/>
        </w:rPr>
        <w:t xml:space="preserve">　　(三)信用监管工作。202_年年报情况：应年报企业3546户，已年报572户，年报率16.13%;农民专业合作社应年报2157户，已年报393户，年报率18.22%;个体工商户应年报19989户，已年报4476户，年报率22.39%。申请移出经营异常名录企业共8户。</w:t>
      </w:r>
    </w:p>
    <w:p>
      <w:pPr>
        <w:ind w:left="0" w:right="0" w:firstLine="560"/>
        <w:spacing w:before="450" w:after="450" w:line="312" w:lineRule="auto"/>
      </w:pPr>
      <w:r>
        <w:rPr>
          <w:rFonts w:ascii="宋体" w:hAnsi="宋体" w:eastAsia="宋体" w:cs="宋体"/>
          <w:color w:val="000"/>
          <w:sz w:val="28"/>
          <w:szCs w:val="28"/>
        </w:rPr>
        <w:t xml:space="preserve">　　(四)开展产品质量抽检工作。一是抽检辖区9家煤炭销售点共32个批次、14家加油站内汽油、柴油、尿素共30批次，抽检农资生产厂家1家，农资销售点3家。开展加油站联合执法，共检查加油站15家，未发现问题。检定压力表270块，衡器30台。二是开展人体温度计专项检查。以汽车客运站、医院、超市、药店等场所为重点，开展红外温度计(红外耳温计和红外体表温度计)、红外人体表面温度快速筛检仪检查，出动人员60人次，车辆15台次，检查69家使用单位、76台红外体表温度计，其中6家未经校准，现场告知使用单位负责人，及时送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化放管服改革，营造良好的营商环境。全面推进企业登记全程电子化和电子营业执照应用，提高企业登记无纸化智能化水平，做到申请、受理、审核、发照、公示全流程网上办理，降低企业准入成本。持续推进“多证合一”及“两证整合”改革措施和个体工商户简易注册登记，优化市场准入环境。实行企业和个体工商户简易注销登记改革，畅通市场主体退出市场渠道。</w:t>
      </w:r>
    </w:p>
    <w:p>
      <w:pPr>
        <w:ind w:left="0" w:right="0" w:firstLine="560"/>
        <w:spacing w:before="450" w:after="450" w:line="312" w:lineRule="auto"/>
      </w:pPr>
      <w:r>
        <w:rPr>
          <w:rFonts w:ascii="宋体" w:hAnsi="宋体" w:eastAsia="宋体" w:cs="宋体"/>
          <w:color w:val="000"/>
          <w:sz w:val="28"/>
          <w:szCs w:val="28"/>
        </w:rPr>
        <w:t xml:space="preserve">　　(二)推进安全监管工作，守住安全底线。一是强化食品药品安全监管。严格落实食品安全责任制，持续加大监管力度，全县餐饮单位分类定级暨店外挂牌公示实现全覆盖;扎实开展校园食品安全守护行动，全力保障校园食品安全，防范和减少食源性疾病事件;二是加强特种设备安全风险防范，做到监管全方位、全覆盖、无盲区。加大特种设备隐患整治力度，确保实现特种设备隐患整治率、注册登记率、日常监督检查计划完成率、定期检验率均达100%。</w:t>
      </w:r>
    </w:p>
    <w:p>
      <w:pPr>
        <w:ind w:left="0" w:right="0" w:firstLine="560"/>
        <w:spacing w:before="450" w:after="450" w:line="312" w:lineRule="auto"/>
      </w:pPr>
      <w:r>
        <w:rPr>
          <w:rFonts w:ascii="宋体" w:hAnsi="宋体" w:eastAsia="宋体" w:cs="宋体"/>
          <w:color w:val="000"/>
          <w:sz w:val="28"/>
          <w:szCs w:val="28"/>
        </w:rPr>
        <w:t xml:space="preserve">　　(三)加大市场监管，确保稳定市场秩序。重点抓好虚假广告、消费侵权、无证经营、互联网广告整治、不正当竞争行为、打击网络交易违法行为、打击网上销售假冒伪劣产品、不安全食品及假药劣药，通过查处一批扰乱公平竞争市场秩序和影响社会稳定的典型案件，规范行业经营，打造质量放心、价格放心、维权放心的市场消费环境。</w:t>
      </w:r>
    </w:p>
    <w:p>
      <w:pPr>
        <w:ind w:left="0" w:right="0" w:firstLine="560"/>
        <w:spacing w:before="450" w:after="450" w:line="312" w:lineRule="auto"/>
      </w:pPr>
      <w:r>
        <w:rPr>
          <w:rFonts w:ascii="宋体" w:hAnsi="宋体" w:eastAsia="宋体" w:cs="宋体"/>
          <w:color w:val="000"/>
          <w:sz w:val="28"/>
          <w:szCs w:val="28"/>
        </w:rPr>
        <w:t xml:space="preserve">　　(四)进一步落实扫黑除恶专项斗争工作。加强以维护食品、药品药械、特种设备、商品质量、消费维权为主线，以市场监管基础底数中的经营户为检查对象，在全县范围内开展扫黑除恶专项大排查，同时，加大宣传力度，在广大经营主体中营造“扫黑除恶”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2025-05-11T21:55:48+08:00</dcterms:created>
  <dcterms:modified xsi:type="dcterms:W3CDTF">2025-05-11T21:55:48+08:00</dcterms:modified>
</cp:coreProperties>
</file>

<file path=docProps/custom.xml><?xml version="1.0" encoding="utf-8"?>
<Properties xmlns="http://schemas.openxmlformats.org/officeDocument/2006/custom-properties" xmlns:vt="http://schemas.openxmlformats.org/officeDocument/2006/docPropsVTypes"/>
</file>