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珠宝店长月度总结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珠宝店长月度总结4篇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w:t>
      </w:r>
    </w:p>
    <w:p>
      <w:pPr>
        <w:ind w:left="0" w:right="0" w:firstLine="560"/>
        <w:spacing w:before="450" w:after="450" w:line="312" w:lineRule="auto"/>
      </w:pPr>
      <w:r>
        <w:rPr>
          <w:rFonts w:ascii="宋体" w:hAnsi="宋体" w:eastAsia="宋体" w:cs="宋体"/>
          <w:color w:val="000"/>
          <w:sz w:val="28"/>
          <w:szCs w:val="28"/>
        </w:rPr>
        <w:t xml:space="preserve">珠宝店长月度总结4篇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。你是否在找正准备撰写“珠宝店长月度总结”，下面小编收集了相关的素材，供大家写文参考！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珠宝店长月度总结篇2</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珠宝店长月度总结篇3</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珠宝店长月度总结篇4</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2025-05-18T09:28:31+08:00</dcterms:created>
  <dcterms:modified xsi:type="dcterms:W3CDTF">2025-05-18T09:28:31+08:00</dcterms:modified>
</cp:coreProperties>
</file>

<file path=docProps/custom.xml><?xml version="1.0" encoding="utf-8"?>
<Properties xmlns="http://schemas.openxmlformats.org/officeDocument/2006/custom-properties" xmlns:vt="http://schemas.openxmlformats.org/officeDocument/2006/docPropsVTypes"/>
</file>