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202_联通工作总结报告(共6篇)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报告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20_联通工作总结报告2</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20_联通工作总结报告4</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20_联通工作总结报告5</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