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美食城工作总结(通用8篇)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食城工作总结11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美食城工作总结1</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美食城工作总结2</w:t>
      </w:r>
    </w:p>
    <w:p>
      <w:pPr>
        <w:ind w:left="0" w:right="0" w:firstLine="560"/>
        <w:spacing w:before="450" w:after="450" w:line="312" w:lineRule="auto"/>
      </w:pPr>
      <w:r>
        <w:rPr>
          <w:rFonts w:ascii="宋体" w:hAnsi="宋体" w:eastAsia="宋体" w:cs="宋体"/>
          <w:color w:val="000"/>
          <w:sz w:val="28"/>
          <w:szCs w:val="28"/>
        </w:rPr>
        <w:t xml:space="preserve">今年以来，xx市食品安全工作坚持以党的十八大精神为指针，紧紧围绕市委市政府中心工作，深入分析和准确把握当前食品安全形势，不断完善工作机制，理顺工作流程，加强能力建设，各项工作稳步推进，有效保障了全市人民群众饮食安全。</w:t>
      </w:r>
    </w:p>
    <w:p>
      <w:pPr>
        <w:ind w:left="0" w:right="0" w:firstLine="560"/>
        <w:spacing w:before="450" w:after="450" w:line="312" w:lineRule="auto"/>
      </w:pPr>
      <w:r>
        <w:rPr>
          <w:rFonts w:ascii="宋体" w:hAnsi="宋体" w:eastAsia="宋体" w:cs="宋体"/>
          <w:color w:val="000"/>
          <w:sz w:val="28"/>
          <w:szCs w:val="28"/>
        </w:rPr>
        <w:t xml:space="preserve">&gt;一、建章立制，落实责任，确保重点工作落实到位</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发展和社会稳定大局，按照“地方政府负总责、监管部门各负其责、企业是第一责任人”要求，坚持把加强组织领导放在首要位置。一是年初召开今年全市食品安全工作会议，制定印发《xx市人民政府关于调整xx市食品安全委员会组成人员的通知》、《今年xx市食品安全工作要点》、《xx市举报食品安全违法案件有功人员奖励办法》，对全年食品安全监管工作做出部署。二是将食品安全工作列入市政府年度工作目标考核内容，与各乡镇、街道办事处及市食品安全委员会成员单位签订食品安全承诺书，使食品安全综合监督工作的责任和任务更加具体、清晰，以责任机制和食品安全委员会工作制度为纽带，推进食品安全工作的有序开展，实现监管权力、职责、奖惩相统一，为食品安全监管形成合力奠定坚实基础。三是坚持落实市食品安全委员会全体成员会议制度和不定期的市食品安全委员会联络员例会制度。通过会议制度的实施，通报工作进展、汇总工作信息、分析存在问题、提出政策建议，加强工作沟通和互动，增强工作合力，强化食品安全综合监管的协作联动机制。四是着力完善食品安全保障机制，建立健全食品安全经费保障机制，落实食品买样费和检验费，把食品安全工作经费列入市政府年度财政预算，落实食品安全监管所需的设备配置、联合执法和监督抽检经费，加强食品安全检验检测机构能力建设，保障食品安全工作顺利开展。</w:t>
      </w:r>
    </w:p>
    <w:p>
      <w:pPr>
        <w:ind w:left="0" w:right="0" w:firstLine="560"/>
        <w:spacing w:before="450" w:after="450" w:line="312" w:lineRule="auto"/>
      </w:pPr>
      <w:r>
        <w:rPr>
          <w:rFonts w:ascii="宋体" w:hAnsi="宋体" w:eastAsia="宋体" w:cs="宋体"/>
          <w:color w:val="000"/>
          <w:sz w:val="28"/>
          <w:szCs w:val="28"/>
        </w:rPr>
        <w:t xml:space="preserve">&gt;二、部门协作，齐抓共管，圆满完成各项目标任务</w:t>
      </w:r>
    </w:p>
    <w:p>
      <w:pPr>
        <w:ind w:left="0" w:right="0" w:firstLine="560"/>
        <w:spacing w:before="450" w:after="450" w:line="312" w:lineRule="auto"/>
      </w:pPr>
      <w:r>
        <w:rPr>
          <w:rFonts w:ascii="宋体" w:hAnsi="宋体" w:eastAsia="宋体" w:cs="宋体"/>
          <w:color w:val="000"/>
          <w:sz w:val="28"/>
          <w:szCs w:val="28"/>
        </w:rPr>
        <w:t xml:space="preserve">今年来，市食安办强化督促协调，各成员单位各司其职，紧密配合，严格规范食品生产经营行为，认真完成各项目标任务。</w:t>
      </w:r>
    </w:p>
    <w:p>
      <w:pPr>
        <w:ind w:left="0" w:right="0" w:firstLine="560"/>
        <w:spacing w:before="450" w:after="450" w:line="312" w:lineRule="auto"/>
      </w:pPr>
      <w:r>
        <w:rPr>
          <w:rFonts w:ascii="宋体" w:hAnsi="宋体" w:eastAsia="宋体" w:cs="宋体"/>
          <w:color w:val="000"/>
          <w:sz w:val="28"/>
          <w:szCs w:val="28"/>
        </w:rPr>
        <w:t xml:space="preserve">初级农产品环节：一是加大抽检力度，对全市1家批发市场，1家零售市场，45家超市、蔬菜专卖店等蔬菜经营单位进行周检测制度。二是落实主体责任，强化农产品种植环节食品安全第一责任人意识，严格落实安全间隔期、生产记录等制度，对基地经营者、管理者加强了农药使用管理和技术指导，认真受理和处理消费者有关农产品种植环节质量安全方面的咨询、投诉、举报。</w:t>
      </w:r>
    </w:p>
    <w:p>
      <w:pPr>
        <w:ind w:left="0" w:right="0" w:firstLine="560"/>
        <w:spacing w:before="450" w:after="450" w:line="312" w:lineRule="auto"/>
      </w:pPr>
      <w:r>
        <w:rPr>
          <w:rFonts w:ascii="宋体" w:hAnsi="宋体" w:eastAsia="宋体" w:cs="宋体"/>
          <w:color w:val="000"/>
          <w:sz w:val="28"/>
          <w:szCs w:val="28"/>
        </w:rPr>
        <w:t xml:space="preserve">养殖和屠宰环节：一是继续深入开展“瘦肉精”专项整治，截止目前，共出动执法车260台次，出动执法人员730人次，检查企业1270场次，完成生猪“瘦肉精”检测8325份，肉牛、肉羊“瘦肉精”检测168份，生鲜乳样品检测10份。二是开展生鲜乳专项整治行动，制定《生鲜乳生产收购专项整治方案通知》，于4月16日对辖区奶牛养殖场,乳品生产收购加工企业和生鲜乳运输单位召开整治活动动员会，对辖区内5家生鲜乳收购站进行监督检查。三是加强屠宰场监管力度，对我市4家屠宰场（点）进行专项整顿，严格落实生猪进场（厂）查验登记、生猪产品流向登记、病害猪（肉）无害化处理登记、生猪货主和肉商（用肉单位）备案登记等监管制度。共出动综合执法81次，执法人员324人次，督查定点屠宰场（点）243家（次）、肉品市场162个（次），确保了上市生猪肉品质量安全。</w:t>
      </w:r>
    </w:p>
    <w:p>
      <w:pPr>
        <w:ind w:left="0" w:right="0" w:firstLine="560"/>
        <w:spacing w:before="450" w:after="450" w:line="312" w:lineRule="auto"/>
      </w:pPr>
      <w:r>
        <w:rPr>
          <w:rFonts w:ascii="宋体" w:hAnsi="宋体" w:eastAsia="宋体" w:cs="宋体"/>
          <w:color w:val="000"/>
          <w:sz w:val="28"/>
          <w:szCs w:val="28"/>
        </w:rPr>
        <w:t xml:space="preserve">生产加工环节：一是严把生产许可关，督促食品生产者落实食品安全管理制度。二是组织开展专项整治工作，先后对肉制品、调味面制品、速冻食品、食品添加剂、饮用纯净水、禽类制品、冷冻饮品、酒类及香精香料等重点产品的生产企业开展12次专项检查工作。三是加强监督抽查，抽查1000余批次产品。四是积极开展小作坊集中整治，检查食品生产加工小作坊130余家，有效的规范了其生产行为。</w:t>
      </w:r>
    </w:p>
    <w:p>
      <w:pPr>
        <w:ind w:left="0" w:right="0" w:firstLine="560"/>
        <w:spacing w:before="450" w:after="450" w:line="312" w:lineRule="auto"/>
      </w:pPr>
      <w:r>
        <w:rPr>
          <w:rFonts w:ascii="宋体" w:hAnsi="宋体" w:eastAsia="宋体" w:cs="宋体"/>
          <w:color w:val="000"/>
          <w:sz w:val="28"/>
          <w:szCs w:val="28"/>
        </w:rPr>
        <w:t xml:space="preserve">市场流通环节：一是严格执行许可标准，全市办理流通许可证20_户，乳制品经营户68户。二是加强食品市场专项整治工作，开展各类专项整治13次。三是开展食品快速检测1000个批次，委托质检机构对流通环节食品进行检测42个批次。四是强化食品经营单位内部管理，食品经营企业建立食品进货查验记录制度，鼓励其他食品经营者比照食品经营企业建立进货查验记录制度。</w:t>
      </w:r>
    </w:p>
    <w:p>
      <w:pPr>
        <w:ind w:left="0" w:right="0" w:firstLine="560"/>
        <w:spacing w:before="450" w:after="450" w:line="312" w:lineRule="auto"/>
      </w:pPr>
      <w:r>
        <w:rPr>
          <w:rFonts w:ascii="宋体" w:hAnsi="宋体" w:eastAsia="宋体" w:cs="宋体"/>
          <w:color w:val="000"/>
          <w:sz w:val="28"/>
          <w:szCs w:val="28"/>
        </w:rPr>
        <w:t xml:space="preserve">餐饮服务环节：一是加强餐饮服务许可审批管理及监督执法工作，积极推进餐饮量化分级管理工作，截止目前，全市825家持证餐饮单位量化分级管理评定工作已全部完成，公示牌全部安装到位。二是针对我市辖区餐饮服务经营中存在的突出问题，先后组织开展春节期间“年夜饭”、假冒鱼翅、午托机构、学校食堂、“透明厨房”、文明餐桌、高招中招、皮蛋产品、保健食品“四非”等专项整治行动15次，累计出动执法人员202_人次，车辆520台次，检查各类企业、商户3000余家次。</w:t>
      </w:r>
    </w:p>
    <w:p>
      <w:pPr>
        <w:ind w:left="0" w:right="0" w:firstLine="560"/>
        <w:spacing w:before="450" w:after="450" w:line="312" w:lineRule="auto"/>
      </w:pPr>
      <w:r>
        <w:rPr>
          <w:rFonts w:ascii="宋体" w:hAnsi="宋体" w:eastAsia="宋体" w:cs="宋体"/>
          <w:color w:val="000"/>
          <w:sz w:val="28"/>
          <w:szCs w:val="28"/>
        </w:rPr>
        <w:t xml:space="preserve">&gt;三、突出重点，注重实效，深化食品安全专项治理整治</w:t>
      </w:r>
    </w:p>
    <w:p>
      <w:pPr>
        <w:ind w:left="0" w:right="0" w:firstLine="560"/>
        <w:spacing w:before="450" w:after="450" w:line="312" w:lineRule="auto"/>
      </w:pPr>
      <w:r>
        <w:rPr>
          <w:rFonts w:ascii="宋体" w:hAnsi="宋体" w:eastAsia="宋体" w:cs="宋体"/>
          <w:color w:val="000"/>
          <w:sz w:val="28"/>
          <w:szCs w:val="28"/>
        </w:rPr>
        <w:t xml:space="preserve">今年以来，市食安办组织各相关部门结合重点时段、重点品种、重点环节，先后开展春节期间食品安全专项整治、“三夏”及高考中招期间食品安全专项整治、放心主食工程等10次全市性综合整治，共出动执法人员2万余人次，检查涉食市场、种养殖基地、食品加工企业、食品流通企业、宾馆饭店等食品经营主体6万余家次，全年全市无一起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美食城工作总结3</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w:t>
      </w:r>
    </w:p>
    <w:p>
      <w:pPr>
        <w:ind w:left="0" w:right="0" w:firstLine="560"/>
        <w:spacing w:before="450" w:after="450" w:line="312" w:lineRule="auto"/>
      </w:pPr>
      <w:r>
        <w:rPr>
          <w:rFonts w:ascii="宋体" w:hAnsi="宋体" w:eastAsia="宋体" w:cs="宋体"/>
          <w:color w:val="000"/>
          <w:sz w:val="28"/>
          <w:szCs w:val="28"/>
        </w:rPr>
        <w:t xml:space="preserve">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美食城工作总结4</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美食城工作总结5</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美食城工作总结6</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美食城工作总结7</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美食城工作总结8</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2025-05-02T14:51:01+08:00</dcterms:created>
  <dcterms:modified xsi:type="dcterms:W3CDTF">2025-05-02T14:51:01+08:00</dcterms:modified>
</cp:coreProperties>
</file>

<file path=docProps/custom.xml><?xml version="1.0" encoding="utf-8"?>
<Properties xmlns="http://schemas.openxmlformats.org/officeDocument/2006/custom-properties" xmlns:vt="http://schemas.openxmlformats.org/officeDocument/2006/docPropsVTypes"/>
</file>