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世界无烟日宣传教育活动总结</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教育活动总结5篇开展吸烟有害健康的宣传教育活动对促进学校的管理、增强教师和青少年的控烟意识，约束吸烟行为、均起到了积极的作用。下面是小编为大家带来的世界无烟日宣传教育活动总结5篇，希望大家能够喜欢!世界无烟日宣传教育活动总结（...</w:t>
      </w:r>
    </w:p>
    <w:p>
      <w:pPr>
        <w:ind w:left="0" w:right="0" w:firstLine="560"/>
        <w:spacing w:before="450" w:after="450" w:line="312" w:lineRule="auto"/>
      </w:pPr>
      <w:r>
        <w:rPr>
          <w:rFonts w:ascii="宋体" w:hAnsi="宋体" w:eastAsia="宋体" w:cs="宋体"/>
          <w:color w:val="000"/>
          <w:sz w:val="28"/>
          <w:szCs w:val="28"/>
        </w:rPr>
        <w:t xml:space="preserve">世界无烟日宣传教育活动总结5篇</w:t>
      </w:r>
    </w:p>
    <w:p>
      <w:pPr>
        <w:ind w:left="0" w:right="0" w:firstLine="560"/>
        <w:spacing w:before="450" w:after="450" w:line="312" w:lineRule="auto"/>
      </w:pPr>
      <w:r>
        <w:rPr>
          <w:rFonts w:ascii="宋体" w:hAnsi="宋体" w:eastAsia="宋体" w:cs="宋体"/>
          <w:color w:val="000"/>
          <w:sz w:val="28"/>
          <w:szCs w:val="28"/>
        </w:rPr>
        <w:t xml:space="preserve">开展吸烟有害健康的宣传教育活动对促进学校的管理、增强教师和青少年的控烟意识，约束吸烟行为、均起到了积极的作用。下面是小编为大家带来的世界无烟日宣传教育活动总结5篇，希望大家能够喜欢!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世界无烟日宣传教育活动总结（精选篇1）</w:t>
      </w:r>
    </w:p>
    <w:p>
      <w:pPr>
        <w:ind w:left="0" w:right="0" w:firstLine="560"/>
        <w:spacing w:before="450" w:after="450" w:line="312" w:lineRule="auto"/>
      </w:pPr>
      <w:r>
        <w:rPr>
          <w:rFonts w:ascii="宋体" w:hAnsi="宋体" w:eastAsia="宋体" w:cs="宋体"/>
          <w:color w:val="000"/>
          <w:sz w:val="28"/>
          <w:szCs w:val="28"/>
        </w:rPr>
        <w:t xml:space="preserve">为迎接《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世界无烟日宣传教育活动总结（精选篇2）</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就加了《世界烟草控制公约》，并于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世界无烟日宣传教育活动总结（精选篇3）</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世界无烟日宣传教育活动总结（精选篇4）</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世界无烟日宣传教育活动总结（精选篇5）</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 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二、教师以身作则加大宣传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三、对小学生进行吸烟有害健康的教育。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在开展第二十九个“世界无烟日”宣传教育活动中，学校利用国旗下讲话机会，由大队辅导员欧荣辉进行宣传吸烟有害健康的讲话，并布置开展第二十四个“世界无烟日”活动计划。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 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