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数控总结600字</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数控总结600字(精品8篇)数控总结600字要怎么写，才更标准规范？根据多年的文秘写作经验，参考优秀的数控总结600字样本能让你事半功倍，下面分享【数控总结600字(精品8篇)】，供你选择借鉴。&gt;数控总结600字篇1数控车床加工的工艺与普通...</w:t>
      </w:r>
    </w:p>
    <w:p>
      <w:pPr>
        <w:ind w:left="0" w:right="0" w:firstLine="560"/>
        <w:spacing w:before="450" w:after="450" w:line="312" w:lineRule="auto"/>
      </w:pPr>
      <w:r>
        <w:rPr>
          <w:rFonts w:ascii="宋体" w:hAnsi="宋体" w:eastAsia="宋体" w:cs="宋体"/>
          <w:color w:val="000"/>
          <w:sz w:val="28"/>
          <w:szCs w:val="28"/>
        </w:rPr>
        <w:t xml:space="preserve">数控总结600字(精品8篇)</w:t>
      </w:r>
    </w:p>
    <w:p>
      <w:pPr>
        <w:ind w:left="0" w:right="0" w:firstLine="560"/>
        <w:spacing w:before="450" w:after="450" w:line="312" w:lineRule="auto"/>
      </w:pPr>
      <w:r>
        <w:rPr>
          <w:rFonts w:ascii="宋体" w:hAnsi="宋体" w:eastAsia="宋体" w:cs="宋体"/>
          <w:color w:val="000"/>
          <w:sz w:val="28"/>
          <w:szCs w:val="28"/>
        </w:rPr>
        <w:t xml:space="preserve">数控总结600字要怎么写，才更标准规范？根据多年的文秘写作经验，参考优秀的数控总结600字样本能让你事半功倍，下面分享【数控总结600字(精品8篇)】，供你选择借鉴。</w:t>
      </w:r>
    </w:p>
    <w:p>
      <w:pPr>
        <w:ind w:left="0" w:right="0" w:firstLine="560"/>
        <w:spacing w:before="450" w:after="450" w:line="312" w:lineRule="auto"/>
      </w:pPr>
      <w:r>
        <w:rPr>
          <w:rFonts w:ascii="宋体" w:hAnsi="宋体" w:eastAsia="宋体" w:cs="宋体"/>
          <w:color w:val="000"/>
          <w:sz w:val="28"/>
          <w:szCs w:val="28"/>
        </w:rPr>
        <w:t xml:space="preserve">&gt;数控总结600字篇1</w:t>
      </w:r>
    </w:p>
    <w:p>
      <w:pPr>
        <w:ind w:left="0" w:right="0" w:firstLine="560"/>
        <w:spacing w:before="450" w:after="450" w:line="312" w:lineRule="auto"/>
      </w:pPr>
      <w:r>
        <w:rPr>
          <w:rFonts w:ascii="宋体" w:hAnsi="宋体" w:eastAsia="宋体" w:cs="宋体"/>
          <w:color w:val="000"/>
          <w:sz w:val="28"/>
          <w:szCs w:val="28"/>
        </w:rPr>
        <w:t xml:space="preserve">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然而,在实际作业中,刀具寿命的选择与刀具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inde_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此外,四轴加工非常迅速,可以同时有两把刀具进行加工。当机床是成对投入使用的时候,效率的提高更为明显。也就是说,常规车削和硬车可以并行设置两台机床。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_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以高精度提高生产率</w:t>
      </w:r>
    </w:p>
    <w:p>
      <w:pPr>
        <w:ind w:left="0" w:right="0" w:firstLine="560"/>
        <w:spacing w:before="450" w:after="450" w:line="312" w:lineRule="auto"/>
      </w:pPr>
      <w:r>
        <w:rPr>
          <w:rFonts w:ascii="宋体" w:hAnsi="宋体" w:eastAsia="宋体" w:cs="宋体"/>
          <w:color w:val="000"/>
          <w:sz w:val="28"/>
          <w:szCs w:val="28"/>
        </w:rPr>
        <w:t xml:space="preserve">随着生产效率的不断提高,用户对于精度也提出了很高的要求。采用g200车削中心进行加工时,冷启动后最多需要加工4个工件,就可以达到±6mm的公差。加工过程中,精度通常保持在2mm。所以inde_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此外,加工的万向节使用了inde_公司全自动智能加工单元。首批的两台车削中心用来进行工件打号之前的预加工,加工后进行在线测量,然后通过传送带送出进行滚齿、清洗和淬火处理。最后一道工序中,采用了第二个inde_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&gt;数控总结600字篇2</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&gt;数控总结600字篇3</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&gt;数控总结600字篇4</w:t>
      </w:r>
    </w:p>
    <w:p>
      <w:pPr>
        <w:ind w:left="0" w:right="0" w:firstLine="560"/>
        <w:spacing w:before="450" w:after="450" w:line="312" w:lineRule="auto"/>
      </w:pPr>
      <w:r>
        <w:rPr>
          <w:rFonts w:ascii="宋体" w:hAnsi="宋体" w:eastAsia="宋体" w:cs="宋体"/>
          <w:color w:val="000"/>
          <w:sz w:val="28"/>
          <w:szCs w:val="28"/>
        </w:rPr>
        <w:t xml:space="preserve">今年即将过去了，作为车间数控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&gt;数控总结600字篇5</w:t>
      </w:r>
    </w:p>
    <w:p>
      <w:pPr>
        <w:ind w:left="0" w:right="0" w:firstLine="560"/>
        <w:spacing w:before="450" w:after="450" w:line="312" w:lineRule="auto"/>
      </w:pPr>
      <w:r>
        <w:rPr>
          <w:rFonts w:ascii="宋体" w:hAnsi="宋体" w:eastAsia="宋体" w:cs="宋体"/>
          <w:color w:val="000"/>
          <w:sz w:val="28"/>
          <w:szCs w:val="28"/>
        </w:rPr>
        <w:t xml:space="preserve">1期两周的金工实习结束了，但带给我的感受却永远的留在了我的心底。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重要的安全 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 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 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 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 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宋体" w:hAnsi="宋体" w:eastAsia="宋体" w:cs="宋体"/>
          <w:color w:val="000"/>
          <w:sz w:val="28"/>
          <w:szCs w:val="28"/>
        </w:rPr>
        <w:t xml:space="preserve">&gt;数控总结600字篇6</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&gt;数控总结600字篇7</w:t>
      </w:r>
    </w:p>
    <w:p>
      <w:pPr>
        <w:ind w:left="0" w:right="0" w:firstLine="560"/>
        <w:spacing w:before="450" w:after="450" w:line="312" w:lineRule="auto"/>
      </w:pPr>
      <w:r>
        <w:rPr>
          <w:rFonts w:ascii="宋体" w:hAnsi="宋体" w:eastAsia="宋体" w:cs="宋体"/>
          <w:color w:val="000"/>
          <w:sz w:val="28"/>
          <w:szCs w:val="28"/>
        </w:rPr>
        <w:t xml:space="preserve">在__网管项目部任职数控员以来，已经过去了半年多，回顾这半年来的工作历程，工作中的经验、教训，有利于在以后的工作中扬长避短，更好的做好技术工作。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&gt;数控总结600字篇8</w:t>
      </w:r>
    </w:p>
    <w:p>
      <w:pPr>
        <w:ind w:left="0" w:right="0" w:firstLine="560"/>
        <w:spacing w:before="450" w:after="450" w:line="312" w:lineRule="auto"/>
      </w:pPr>
      <w:r>
        <w:rPr>
          <w:rFonts w:ascii="宋体" w:hAnsi="宋体" w:eastAsia="宋体" w:cs="宋体"/>
          <w:color w:val="000"/>
          <w:sz w:val="28"/>
          <w:szCs w:val="28"/>
        </w:rPr>
        <w:t xml:space="preserve">1期两周的金工实习结束了，但带给我的感受却永远的留在了我的心底。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重要的安全 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 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 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 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 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2025-07-10T10:33:07+08:00</dcterms:created>
  <dcterms:modified xsi:type="dcterms:W3CDTF">2025-07-10T10:33:07+08:00</dcterms:modified>
</cp:coreProperties>
</file>

<file path=docProps/custom.xml><?xml version="1.0" encoding="utf-8"?>
<Properties xmlns="http://schemas.openxmlformats.org/officeDocument/2006/custom-properties" xmlns:vt="http://schemas.openxmlformats.org/officeDocument/2006/docPropsVTypes"/>
</file>