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科室月工作总结ppt模板</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日子在弹指一挥间就毫无声息的流逝，就在此时需要回头总结之际才猛然间意识到日子的匆匆。《科室月工作总结ppt模板》是为大家准备的，希望对大家有帮助。&gt;　　篇一：　　在机关党建工作中，一是配合县直工委认真做好《中共安徽省委〈关于中国共产党和国家...</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日子在弹指一挥间就毫无声息的流逝，就在此时需要回头总结之际才猛然间意识到日子的匆匆。《科室月工作总结ppt模板》是为大家准备的，希望对大家有帮助。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机关党建工作中，一是配合县直工委认真做好《中共安徽省委〈关于中国共产党和国家机关基层组织工作条例〉的实施办法》的贯彻与学习;二是积极做好xx大以来机关党建工作总结，并及时上报市委组织部;三是配合县直工委认真组织、推荐上报，出席省委表彰的我县机关党建工作先进单位(我县推荐上报的受表彰单位是地税局)。</w:t>
      </w:r>
    </w:p>
    <w:p>
      <w:pPr>
        <w:ind w:left="0" w:right="0" w:firstLine="560"/>
        <w:spacing w:before="450" w:after="450" w:line="312" w:lineRule="auto"/>
      </w:pPr>
      <w:r>
        <w:rPr>
          <w:rFonts w:ascii="宋体" w:hAnsi="宋体" w:eastAsia="宋体" w:cs="宋体"/>
          <w:color w:val="000"/>
          <w:sz w:val="28"/>
          <w:szCs w:val="28"/>
        </w:rPr>
        <w:t xml:space="preserve">　　在社区党建工作中，一是配合城关镇党委组织开展了\"社区党建工作会审\"活动，社区党建工作会审，每月开展一次，以促进社区党建工作的开展与创新。二是开展廉政风险防控管理进机关进社区活动。为切实加强惩治和预防腐败体系建设，完善廉政预警和内控防范机制，逐步建立覆盖权力运行全过程的预防监控体系，从源头上防止和杜绝腐败，提高全镇党风廉政建设和反腐败工作水平，有效遏制和减少腐败现象的发生。</w:t>
      </w:r>
    </w:p>
    <w:p>
      <w:pPr>
        <w:ind w:left="0" w:right="0" w:firstLine="560"/>
        <w:spacing w:before="450" w:after="450" w:line="312" w:lineRule="auto"/>
      </w:pPr>
      <w:r>
        <w:rPr>
          <w:rFonts w:ascii="宋体" w:hAnsi="宋体" w:eastAsia="宋体" w:cs="宋体"/>
          <w:color w:val="000"/>
          <w:sz w:val="28"/>
          <w:szCs w:val="28"/>
        </w:rPr>
        <w:t xml:space="preserve">　　在创先争优工作中，一是认真组织有关单位和人员，认真收看了\"全国窗口单位和服务行业为民服务创先争优视频会议\"，收到很好效果。三是抓紧筹备传达落实意见，制订了《全县窗口单位和服务行业为民服务创先争优活动指导意见》，就指导意见召开了创先争优成员单位负责人座谈会，认真听取各方面的建议、意见。三是做好全县窗口单位和服务行业为民服务创先争优活动推进会议准备工作。四是及时编印《简报》，坚持每月2期的活动简报，如期编发并上报。</w:t>
      </w:r>
    </w:p>
    <w:p>
      <w:pPr>
        <w:ind w:left="0" w:right="0" w:firstLine="560"/>
        <w:spacing w:before="450" w:after="450" w:line="312" w:lineRule="auto"/>
      </w:pPr>
      <w:r>
        <w:rPr>
          <w:rFonts w:ascii="宋体" w:hAnsi="宋体" w:eastAsia="宋体" w:cs="宋体"/>
          <w:color w:val="000"/>
          <w:sz w:val="28"/>
          <w:szCs w:val="28"/>
        </w:rPr>
        <w:t xml:space="preserve">　　在非公企业党建工作中，一是认真抓好非公企业党组织的组建工作，对符合组建条件的非公企业，配合开发区党工委做好非公企业党组织组建，中旬江淮汽车安驰公司成立了党总支，我与开发区党工委的同志参加了成立大会，全程参与了选举过程。二是做好全县非公企业创先争优活动有关信息的统一上报工作。按照上级要求，每月上报一次非公企业创先争优情况，都如期完成了收集、统计、上报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五月份，办公室紧紧围绕服务、管理等工作重点，注重发挥承上启下、联系左右、协调各方的中心枢纽作用，积极为全矿各项奋斗目标的完成而不断努力。现将五月份工作情况汇报如下：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　　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　　2、针对五月份办公室在文秘工作上出现的失误，我们将对照各类会议制度，认真梳理，从最简单的工作进行完善，确保不再出现类似失误。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2025-06-20T21:19:08+08:00</dcterms:created>
  <dcterms:modified xsi:type="dcterms:W3CDTF">2025-06-20T21:19:08+08:00</dcterms:modified>
</cp:coreProperties>
</file>

<file path=docProps/custom.xml><?xml version="1.0" encoding="utf-8"?>
<Properties xmlns="http://schemas.openxmlformats.org/officeDocument/2006/custom-properties" xmlns:vt="http://schemas.openxmlformats.org/officeDocument/2006/docPropsVTypes"/>
</file>