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市政府研究室党组202_年度工作总结及202_年工作要点</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市政府研究室党组202_年度工作总结及202_年工作要点　　202_年在市委、政府的领导下，我室深入学习党的十九大和十九届四中、五中全会精神及习总书记视察宁夏重要讲话精神，认真贯彻落实市委十四届九次、十次全体会议和市“两会”精神，紧紧围...</w:t>
      </w:r>
    </w:p>
    <w:p>
      <w:pPr>
        <w:ind w:left="0" w:right="0" w:firstLine="560"/>
        <w:spacing w:before="450" w:after="450" w:line="312" w:lineRule="auto"/>
      </w:pPr>
      <w:r>
        <w:rPr>
          <w:rFonts w:ascii="黑体" w:hAnsi="黑体" w:eastAsia="黑体" w:cs="黑体"/>
          <w:color w:val="000000"/>
          <w:sz w:val="36"/>
          <w:szCs w:val="36"/>
          <w:b w:val="1"/>
          <w:bCs w:val="1"/>
        </w:rPr>
        <w:t xml:space="preserve">　　市政府研究室党组202_年度工作总结及202_年工作要点</w:t>
      </w:r>
    </w:p>
    <w:p>
      <w:pPr>
        <w:ind w:left="0" w:right="0" w:firstLine="560"/>
        <w:spacing w:before="450" w:after="450" w:line="312" w:lineRule="auto"/>
      </w:pPr>
      <w:r>
        <w:rPr>
          <w:rFonts w:ascii="宋体" w:hAnsi="宋体" w:eastAsia="宋体" w:cs="宋体"/>
          <w:color w:val="000"/>
          <w:sz w:val="28"/>
          <w:szCs w:val="28"/>
        </w:rPr>
        <w:t xml:space="preserve">　　202_年在市委、政府的领导下，我室深入学习党的十九大和十九届四中、五中全会精神及习总书记视察宁夏重要讲话精神，认真贯彻落实市委十四届九次、十次全体会议和市“两会”精神，紧紧围绕全市发展大局和中心工作，锐意进取，务实苦干，切实发挥调查研究、参谋助手工作职能，圆满完成了各项工作任务。</w:t>
      </w:r>
    </w:p>
    <w:p>
      <w:pPr>
        <w:ind w:left="0" w:right="0" w:firstLine="560"/>
        <w:spacing w:before="450" w:after="450" w:line="312" w:lineRule="auto"/>
      </w:pPr>
      <w:r>
        <w:rPr>
          <w:rFonts w:ascii="宋体" w:hAnsi="宋体" w:eastAsia="宋体" w:cs="宋体"/>
          <w:color w:val="000"/>
          <w:sz w:val="28"/>
          <w:szCs w:val="28"/>
        </w:rPr>
        <w:t xml:space="preserve">　　一、履行党组职责，强化党建工作</w:t>
      </w:r>
    </w:p>
    <w:p>
      <w:pPr>
        <w:ind w:left="0" w:right="0" w:firstLine="560"/>
        <w:spacing w:before="450" w:after="450" w:line="312" w:lineRule="auto"/>
      </w:pPr>
      <w:r>
        <w:rPr>
          <w:rFonts w:ascii="宋体" w:hAnsi="宋体" w:eastAsia="宋体" w:cs="宋体"/>
          <w:color w:val="000"/>
          <w:sz w:val="28"/>
          <w:szCs w:val="28"/>
        </w:rPr>
        <w:t xml:space="preserve">　　一是加强理论学习。认真谋划部署党组中心组理论学习、干部理论学习计划，制定XX市人民政府研究室《202_年党组中心组理论学习要点》《202_年干部理论学习工作方案》《学习贯彻党的十九届五中全会精神实施方案》《深入学习贯彻习总书记视察宁夏重要讲话精神的安排通知》等文件。每周开展一次集中学习，每月组织一次中心组学习，全体党员围绕学习习总书记视察宁夏重要讲话精神、统筹推进常态化疫情防控和经济社会发展等6个专题进行交流发言，开展集中研讨。党组成员分别为全体干部分专题宣讲了党的十九届五中全会精神。组织开展了学习十九届四中全会精神、民法典、推进治理体系和治理能力现代化等专题学习研讨活动。二是落实意识形态责任制。强化意识形态责任制落实和常态化教育，主要负责人与市委签订了《意识形态责任书》，修改完善了《党组意识形态工作责任办法》等规章制度，制定了《202_年意识形态工作要点》。室党组书记为全体党员作了《强化机关意识，走好第一方阵》专题党课，干部职工集中观看了爱国主义教育影片《八佰》。三是加强党风廉政建设工作。经常性开展党风廉政专题教育活动，召开了党风廉政专题会议，印发《202_年党风廉政建设工作要点》《抓好全面从严治党落实“两个责任”完善“三个清单”的报告》等文件，结合实际制定《党风廉政全面从严治党责任清单、问题清单、问责清单》，党组书记与室党组成员、副主任，副主任与科室负责人层层签订党风廉政建设责任书。组织观看了《国家监察》《忏悔警示录》等专题教育片。四是坚持民主集中制。单位重大事项，干部人事，资金支出等事项均是事先沟通协商，邀请纪检组参与指导，室党组会议决定。五是围绕模范机关创建狠抓支部建设。按照市直机关工委的批复，按时完成党支部换届，选优配齐党支部班子，新增支部副书记，纪检委员等。组织召开党组织生活会、完成党员民主评议、党员评星定级工作、按月收缴公示通报党费缴纳情况，组织开展《学条例、学规定、谋发展》《学习贯彻十九届五中全会精神》等12次主题党日活动。编制上报了《市政府研究室创建“让党中央放心、让人们满意”模范机关实施方案》，提炼总结出“1125”机关建设思路(围绕建设让党中央放心让人民群众满意的模范机关目标;打造“以文辅政、智惠XX”党建品牌;聚焦调查研究，当好参谋助手、服务政府决策;聚焦文稿服务，献力高质发展、惠及民生民计两大主业;建设模范学习、政治、执行、服务、文明机关)投资3.5万元，打造1间20余平米的党员活动阵地，为创建模范机关提高党建工作水平奠定了扎实基础。六是加强法制宣传教育。专题学习《中国共产党廉洁自律准则》等各项党内法规。室领导带头学法，室党组书记、主任王军同志参加自治区党校在职研究生法学专业学习，为全体人员上了《学习保密知识增强保密意识 提高保密水平》《法定职责必须为、法无授权不可为》专题党课。邀请普法讲师团成员开展《依宪治国 依宪执政》专题讲座，组织观看了《保密法治红线不能碰》等专题学习片。全员参加《202_年非法集资法律知识专题考试》等普法考试。七是抓好日常安全生产工作。今年没有发生安全生产事故。</w:t>
      </w:r>
    </w:p>
    <w:p>
      <w:pPr>
        <w:ind w:left="0" w:right="0" w:firstLine="560"/>
        <w:spacing w:before="450" w:after="450" w:line="312" w:lineRule="auto"/>
      </w:pPr>
      <w:r>
        <w:rPr>
          <w:rFonts w:ascii="宋体" w:hAnsi="宋体" w:eastAsia="宋体" w:cs="宋体"/>
          <w:color w:val="000"/>
          <w:sz w:val="28"/>
          <w:szCs w:val="28"/>
        </w:rPr>
        <w:t xml:space="preserve">　　二、加强干部队伍建设，提高业务能力</w:t>
      </w:r>
    </w:p>
    <w:p>
      <w:pPr>
        <w:ind w:left="0" w:right="0" w:firstLine="560"/>
        <w:spacing w:before="450" w:after="450" w:line="312" w:lineRule="auto"/>
      </w:pPr>
      <w:r>
        <w:rPr>
          <w:rFonts w:ascii="宋体" w:hAnsi="宋体" w:eastAsia="宋体" w:cs="宋体"/>
          <w:color w:val="000"/>
          <w:sz w:val="28"/>
          <w:szCs w:val="28"/>
        </w:rPr>
        <w:t xml:space="preserve">　　一是开展全员培训学习。与自治区政府研究室建立“联学联建”机制，制度化常态化参加自治区政府研究室季度封闭培训、重点课题调研、重大党建活动。鼓励干部在职学习，有2名同志获得在职研究生学历。选派1名干部到区政府研究室跟班学习三个月，理论素养和业务能力进一步提升。二是培养提拔干部。今年本室共开展两次干部提拔晋升工作。上半年晋升三名一级主任科员，两名三级主任科员。下半年提拔一名综合调研科科长，晋升一名二级主任科员。三是积极开展志愿服务活动。印发《市政府研究室志愿服务工作计划》，全体党员到所居住社区报到，参加社区志愿活动。组织党员干部赴南华社区、贺兰山与亲水街路口开展学雷锋、创城整改、文明交通等志愿服务活动。四是助力脱贫攻坚。选派工作人员任兴庆区月牙湖乡滨河一村第一书记，完成省际交叉考核、自治区交叉检查、四查四补等脱贫攻坚工作。目前该村453户2230人占本村54.7%的建档立卡户全部脱贫出列。全体人员赴帮扶村开展“促脱贫攻坚、庆党的生日”主题活动，捐赠900双布鞋。室党组书记、主任为帮扶村宣讲了习总书记视察宁夏重要精神、党的十九届五中全会精神。</w:t>
      </w:r>
    </w:p>
    <w:p>
      <w:pPr>
        <w:ind w:left="0" w:right="0" w:firstLine="560"/>
        <w:spacing w:before="450" w:after="450" w:line="312" w:lineRule="auto"/>
      </w:pPr>
      <w:r>
        <w:rPr>
          <w:rFonts w:ascii="宋体" w:hAnsi="宋体" w:eastAsia="宋体" w:cs="宋体"/>
          <w:color w:val="000"/>
          <w:sz w:val="28"/>
          <w:szCs w:val="28"/>
        </w:rPr>
        <w:t xml:space="preserve">　　三、深入调查研究，发挥决策咨询作用</w:t>
      </w:r>
    </w:p>
    <w:p>
      <w:pPr>
        <w:ind w:left="0" w:right="0" w:firstLine="560"/>
        <w:spacing w:before="450" w:after="450" w:line="312" w:lineRule="auto"/>
      </w:pPr>
      <w:r>
        <w:rPr>
          <w:rFonts w:ascii="宋体" w:hAnsi="宋体" w:eastAsia="宋体" w:cs="宋体"/>
          <w:color w:val="000"/>
          <w:sz w:val="28"/>
          <w:szCs w:val="28"/>
        </w:rPr>
        <w:t xml:space="preserve">　　一是围绕中心，制定调研工作方案。年初围绕市委、政府中心工作，谋划调研课题，制定了《XX市人民政府研究室202_年调研课题工作分工》，谋划确定了XX市产业园区发展、农业新型经营主体培育壮大情况等10个调研课题。二是紧贴形势，超额完成调研任务。已完成《大力发展夜间经济丰富城市内涵魅力》《XX市产业园区高质量发展调研报告》等17篇调研报告、理论文章，全部得到市政府领导的批示肯定，其中《葡萄酒产业大有前景》《以“四个着力”加快推动民营经济健康发展》《脱贫攻坚与乡村振兴有效衔接协同推进》《大力推进城市国际化建设对外开放新高地》《推动形成有效实施乡村振兴战略的治理机制》等11篇文章分别在《XX日报》《共产党人》《宁夏经济》《大XX》《XX党史党建》上刊登。三是完成领导交办的任务。按照市领导批示要求，开展民营经济调研，形成《XX市民营经济发展情况调研报告》上报自治区党委财经委员会办公室;开展公共卫生医疗资源调研，形成《XX市公共卫生医疗资源调研报告》;开展XX市“菜篮子”工程建议调研，形成《XX市“菜篮子”工程建设情况调研报告》全部上报市委、政府并得到相关领导批示肯定。配合区政府研究室、区社科院完成黄河流域生态保护、僵尸企业处置情况等调研工作，牵头做好河北、太原、南宁等外省市来银调研工作。四是编印调研课题。编印《XX市人民政府202_年“十大产业”调研课题汇编》和《XX市人民政府调研课题汇编》，汇总编辑了60余篇市领导调研课题成果及各部门重点调研课题成果。</w:t>
      </w:r>
    </w:p>
    <w:p>
      <w:pPr>
        <w:ind w:left="0" w:right="0" w:firstLine="560"/>
        <w:spacing w:before="450" w:after="450" w:line="312" w:lineRule="auto"/>
      </w:pPr>
      <w:r>
        <w:rPr>
          <w:rFonts w:ascii="宋体" w:hAnsi="宋体" w:eastAsia="宋体" w:cs="宋体"/>
          <w:color w:val="000"/>
          <w:sz w:val="28"/>
          <w:szCs w:val="28"/>
        </w:rPr>
        <w:t xml:space="preserve">　　四、提升文稿质量，履行以文辅政职责</w:t>
      </w:r>
    </w:p>
    <w:p>
      <w:pPr>
        <w:ind w:left="0" w:right="0" w:firstLine="560"/>
        <w:spacing w:before="450" w:after="450" w:line="312" w:lineRule="auto"/>
      </w:pPr>
      <w:r>
        <w:rPr>
          <w:rFonts w:ascii="宋体" w:hAnsi="宋体" w:eastAsia="宋体" w:cs="宋体"/>
          <w:color w:val="000"/>
          <w:sz w:val="28"/>
          <w:szCs w:val="28"/>
        </w:rPr>
        <w:t xml:space="preserve">　　一是参与起草《202_年政府工作报告》。二是起草市政府主要领导在市委疫情防控领导小组会、经济形势分析会、脱贫攻坚工作会议、XX市整改创建全国文明城市工作会议等讲话、发言材料50余篇。三是起草完成《XX市全面落实“六保”任务责任分工方案》，经市政府专题会议和常务会议讨论研究后印发。起草完成《XX市人民政府关于贯彻落实自治区党委十二届十一次全体会议和市委十四届十次全体会议的责任分工方案》由市政府印发执行。四是与市发改委共同起草了《XX市推进“一带一路”和内陆开放型经济试验区建设202_年工作计划》由市政府印发;《关于对修改建议的报告》经主要领导审核后报自治区政府办公厅。五是收集整理《XX市十大产业规划合法性审查意见》，会同市发改委邀请专家对十大产业规划再次进行审核。六是起草完成《XX市关于贯彻落实的对策建议》。七是起草《XX市民营企业座谈会建议方案》经主管领导批示报市委。</w:t>
      </w:r>
    </w:p>
    <w:p>
      <w:pPr>
        <w:ind w:left="0" w:right="0" w:firstLine="560"/>
        <w:spacing w:before="450" w:after="450" w:line="312" w:lineRule="auto"/>
      </w:pPr>
      <w:r>
        <w:rPr>
          <w:rFonts w:ascii="宋体" w:hAnsi="宋体" w:eastAsia="宋体" w:cs="宋体"/>
          <w:color w:val="000"/>
          <w:sz w:val="28"/>
          <w:szCs w:val="28"/>
        </w:rPr>
        <w:t xml:space="preserve">　　五、服务大局，做好全市“十四五”城市国际化规划编制</w:t>
      </w:r>
    </w:p>
    <w:p>
      <w:pPr>
        <w:ind w:left="0" w:right="0" w:firstLine="560"/>
        <w:spacing w:before="450" w:after="450" w:line="312" w:lineRule="auto"/>
      </w:pPr>
      <w:r>
        <w:rPr>
          <w:rFonts w:ascii="宋体" w:hAnsi="宋体" w:eastAsia="宋体" w:cs="宋体"/>
          <w:color w:val="000"/>
          <w:sz w:val="28"/>
          <w:szCs w:val="28"/>
        </w:rPr>
        <w:t xml:space="preserve">　　在202_年底完成的《XX市城市国际化调研报告》基础上，征求市发改委、工信局等28家相关单位意见，起草制定《XX市推进城市国际化202_年工作计划》，经市政府专题会议讨论研究后，由市政府办公室印发执行。8月19日邀请华高莱斯国际地产顾问(XX)有限公司董事长兼总经理李忠先生，在行政中心礼堂为全市领导干部作了“XX城市国际化创新战略”专题辅导报告，并将李忠先生讲座主要观点整理打印成册送市委、政府主要领导参阅。与华高莱斯共同起草《XX市城市国际化规划编制工作方案》，规划已完成初稿，正在进行第二轮征求意见。安排人员赴郑州、太原、西安学习考察城市国际化经验做法和成效，确保XX市城市国际化编制工作高质量完成。</w:t>
      </w:r>
    </w:p>
    <w:p>
      <w:pPr>
        <w:ind w:left="0" w:right="0" w:firstLine="560"/>
        <w:spacing w:before="450" w:after="450" w:line="312" w:lineRule="auto"/>
      </w:pPr>
      <w:r>
        <w:rPr>
          <w:rFonts w:ascii="宋体" w:hAnsi="宋体" w:eastAsia="宋体" w:cs="宋体"/>
          <w:color w:val="000"/>
          <w:sz w:val="28"/>
          <w:szCs w:val="28"/>
        </w:rPr>
        <w:t xml:space="preserve">　　六、勇于担当，积极参与新冠肺炎疫情防控</w:t>
      </w:r>
    </w:p>
    <w:p>
      <w:pPr>
        <w:ind w:left="0" w:right="0" w:firstLine="560"/>
        <w:spacing w:before="450" w:after="450" w:line="312" w:lineRule="auto"/>
      </w:pPr>
      <w:r>
        <w:rPr>
          <w:rFonts w:ascii="宋体" w:hAnsi="宋体" w:eastAsia="宋体" w:cs="宋体"/>
          <w:color w:val="000"/>
          <w:sz w:val="28"/>
          <w:szCs w:val="28"/>
        </w:rPr>
        <w:t xml:space="preserve">　　一是起草XX疫情防控领导小组相关材料。我室为XX市应对新型冠状病毒感染肺炎疫情工作领导小组综合协调组成员单位，负责起草疫情防控相关的公告、通知、通告等。先后起草了《中共XX市委应对新型冠状病毒感染肺炎疫情工作领导小组通告》《关于XX市应对新型冠状病毒感染肺炎疫情严格管理部分经营性场所的规定》《关于有序开放恢复部分公共服务和经营性场所的通告》《关于加快建立同疫情防控相适应的经济社会运行秩序的实施意见》《关于规范新冠疫情防控工作人员言行的通知》《关于XX市商业综合体大中型餐饮店农(集)贸市场专业批发市场文化体育场所开放经营的请示》《关于有序开放密闭式娱乐场所的通告》《关于全面开放恢复公共服务和经营性场所的通告》《XX市关于落实“六稳”“六保”工作情况的报告》等40余份文件材料。二是积极参加社区疫情防控工作。自春节第二天到五月底没有全休，全体同志参与兴庆区南华社区疫情防控排查值班值守、信息收集上报等工作，全力支持社区疫情防控工作。三是常态化做好疫情防控工作。我室作为全市疫情防控工作领导小组成员单位，认真履职，按时参加领导小组各项专题会议，严格要求干部职工从自身做起，提高认识，认清形势，坚决做好疫情防控常态化工作，确保疫情防控与工作生活两手抓两手硬。</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一是人员严重短缺，我室现有编制15名，在编9人(其中1人在巡视组工作、2人借调市政府督查室)，在岗6人。我室业务量大，任务繁重，现有人员不能完全承担市委、政府交办的各项工作。二是调研专项工作经费不足，202_年专项调研经费10万元，无法满足城市国际化规划编制工作。三是部分调查研究、理论文章深度不够，缺少理论高度，以文辅政作用不明显。</w:t>
      </w:r>
    </w:p>
    <w:p>
      <w:pPr>
        <w:ind w:left="0" w:right="0" w:firstLine="560"/>
        <w:spacing w:before="450" w:after="450" w:line="312" w:lineRule="auto"/>
      </w:pPr>
      <w:r>
        <w:rPr>
          <w:rFonts w:ascii="宋体" w:hAnsi="宋体" w:eastAsia="宋体" w:cs="宋体"/>
          <w:color w:val="000"/>
          <w:sz w:val="28"/>
          <w:szCs w:val="28"/>
        </w:rPr>
        <w:t xml:space="preserve">　　八、202_年工作要点202_年我室将充分发挥参谋助手职能作用，重点完成以下工作。一是继续加强政治理论学习，提高理论水平和业务能力。二是全面参与《政府工作报告》起草工作。三是按照要求圆满完成市政府主要领导重要讲话、市政府重要文件等综合文稿的起草工作。四是进一步提高政策研究、调查咨询能力，围绕市委、政府中心工作和主要任务、市领导关注的重大问题、人民群众关心的热点、难点问题开展调研。五是加大与市直部门的协作，参与政府决策调研，做好领导的参谋助手，为政府决策提供科学依据。六是加强与社会科研机构、自治区政府研究室等合作，联合完成大型调研课题，并完成相关课题的成果转化，提高我室的政府决策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2025-07-07T17:39:41+08:00</dcterms:created>
  <dcterms:modified xsi:type="dcterms:W3CDTF">2025-07-07T17:39:41+08:00</dcterms:modified>
</cp:coreProperties>
</file>

<file path=docProps/custom.xml><?xml version="1.0" encoding="utf-8"?>
<Properties xmlns="http://schemas.openxmlformats.org/officeDocument/2006/custom-properties" xmlns:vt="http://schemas.openxmlformats.org/officeDocument/2006/docPropsVTypes"/>
</file>