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[乡镇乡村振兴工作总结汇报]乡村振兴工作总结汇报三篇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乡村振兴工作总结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乡村振兴工作总结汇报一篇</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2024-2024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2024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2024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2024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乡村振兴工作总结汇报二篇</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乡村振兴工作总结汇报三篇</w:t>
      </w:r>
    </w:p>
    <w:p>
      <w:pPr>
        <w:ind w:left="0" w:right="0" w:firstLine="560"/>
        <w:spacing w:before="450" w:after="450" w:line="312" w:lineRule="auto"/>
      </w:pPr>
      <w:r>
        <w:rPr>
          <w:rFonts w:ascii="宋体" w:hAnsi="宋体" w:eastAsia="宋体" w:cs="宋体"/>
          <w:color w:val="000"/>
          <w:sz w:val="28"/>
          <w:szCs w:val="28"/>
        </w:rPr>
        <w:t xml:space="preserve">　　2024年以来，在省委、省政府的坚强领导下，长沙市坚持以习近平新时代中国特色社会主义思想为指导，认真学习贯彻习近平总书记关于“三农”工作的重要论述，坚持把实施乡村振兴战略作为“三农”工作的总抓手，坚定不移推进农业农村优先发展，全力推动农业农村现代化，乡村振兴取得初步成效，得到中央文明办、中央网信办、农业农村部、水利部等国家部委的充分肯定，《人民日报》、《农民日报》、新华网、中国网、央视网等中央主要媒体多次报道和推介长沙“三农”工作经验。</w:t>
      </w:r>
    </w:p>
    <w:p>
      <w:pPr>
        <w:ind w:left="0" w:right="0" w:firstLine="560"/>
        <w:spacing w:before="450" w:after="450" w:line="312" w:lineRule="auto"/>
      </w:pPr>
      <w:r>
        <w:rPr>
          <w:rFonts w:ascii="宋体" w:hAnsi="宋体" w:eastAsia="宋体" w:cs="宋体"/>
          <w:color w:val="000"/>
          <w:sz w:val="28"/>
          <w:szCs w:val="28"/>
        </w:rPr>
        <w:t xml:space="preserve">&gt;　　一、主要举措</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做好“三农”工作的重要论述。把深入学习贯彻习近平新时代中国特色社会主义思想作为首要政治任务，结合“不忘初心、牢记使命”主题教育，将《习近平关于“三农”工作论述摘编》、《中国共产党农村工作条例》等作为全市主题教育核心学习内容，组织开展形式多样的学习活动，切实将全市上下的思想和行动统一到以习近平同志为核心的党中央的决策部署上来。以高度的政治意识和政治担当，严格贯彻落实习近平总书记关于“三农”工作和湖南的系列重要指示批示精神，特别是对打好“三大战役”、深化农业供给侧结构性改革、防控非洲猪瘟等总书记关心关注的工作，结合长沙实际制定具体贯彻落实意见或方案，全力推动习近平总书记的重要指示批示转化为长沙实施乡村振兴战略的生动实践。</w:t>
      </w:r>
    </w:p>
    <w:p>
      <w:pPr>
        <w:ind w:left="0" w:right="0" w:firstLine="560"/>
        <w:spacing w:before="450" w:after="450" w:line="312" w:lineRule="auto"/>
      </w:pPr>
      <w:r>
        <w:rPr>
          <w:rFonts w:ascii="宋体" w:hAnsi="宋体" w:eastAsia="宋体" w:cs="宋体"/>
          <w:color w:val="000"/>
          <w:sz w:val="28"/>
          <w:szCs w:val="28"/>
        </w:rPr>
        <w:t xml:space="preserve">　　(二)切实加强党对“三农”工作集中统一领导。严格落实“五级书记抓乡村振兴”责任制，党政主要领导定期召开市委常委会议、市政府常务会议、专题会议、办公会议对重点工作亲自谋划、亲自部署、亲自协调，10月26日组织各级党组织书记召开全市农村人居环境整治和新型村级集体经济发展观摩推进会，切实加强对实施乡村振兴战略的统筹领导。各市直部门明确“一把手”负责，县、乡两级均成立由党委书记任组长的农村工作领导机构，为贯彻落实乡村振兴战略提供了强有力的组织保障。</w:t>
      </w:r>
    </w:p>
    <w:p>
      <w:pPr>
        <w:ind w:left="0" w:right="0" w:firstLine="560"/>
        <w:spacing w:before="450" w:after="450" w:line="312" w:lineRule="auto"/>
      </w:pPr>
      <w:r>
        <w:rPr>
          <w:rFonts w:ascii="宋体" w:hAnsi="宋体" w:eastAsia="宋体" w:cs="宋体"/>
          <w:color w:val="000"/>
          <w:sz w:val="28"/>
          <w:szCs w:val="28"/>
        </w:rPr>
        <w:t xml:space="preserve">　　(三)严格落实农业农村优先发展总方针。坚定不移落实“四个优先”原则，在干部配备上优先考虑，择优调任市直农口部门负责人到区县(市)党政班子，将17名优秀村党支部书记破格提拔为乡镇班子成员。在要素配备上优先满足，对引进的农林领域高精尖领军人才给予100万资金奖励，安排年度建设用地计划的15%保障农业用地需求。在资金投入上优先保障，2024年市级安排财政资金21.88亿元支持乡村振兴，同比增长23.8%;启动全省首支市场化运作的农业投资基金，落实股权投资1亿元;联合蚂蚁金服实施农村惠金融项目，累计发放贷款约15亿元。</w:t>
      </w:r>
    </w:p>
    <w:p>
      <w:pPr>
        <w:ind w:left="0" w:right="0" w:firstLine="560"/>
        <w:spacing w:before="450" w:after="450" w:line="312" w:lineRule="auto"/>
      </w:pPr>
      <w:r>
        <w:rPr>
          <w:rFonts w:ascii="宋体" w:hAnsi="宋体" w:eastAsia="宋体" w:cs="宋体"/>
          <w:color w:val="000"/>
          <w:sz w:val="28"/>
          <w:szCs w:val="28"/>
        </w:rPr>
        <w:t xml:space="preserve">　　(四)充分发挥乡村振兴规划引领作用。出台《长沙市乡村振兴战略规划(2024—2024年)》，加强实施乡村振兴战略的顶层设计。突出抓好村庄规划修编提质，制定《长沙市村庄规划编制技术导则(试行)》，启动镇村国土空间规划全覆盖两年行动计划，按照“多规合一”的思路在3个乡镇、61个村开展乡镇国土空间总体规划和村庄规划编制试点，预计到2024年底可实现村庄规划管理全覆盖。</w:t>
      </w:r>
    </w:p>
    <w:p>
      <w:pPr>
        <w:ind w:left="0" w:right="0" w:firstLine="560"/>
        <w:spacing w:before="450" w:after="450" w:line="312" w:lineRule="auto"/>
      </w:pPr>
      <w:r>
        <w:rPr>
          <w:rFonts w:ascii="宋体" w:hAnsi="宋体" w:eastAsia="宋体" w:cs="宋体"/>
          <w:color w:val="000"/>
          <w:sz w:val="28"/>
          <w:szCs w:val="28"/>
        </w:rPr>
        <w:t xml:space="preserve">　　(五)全面建立实施乡村振兴实绩考核机制。贯彻落实中央、省委关于开展实施乡村振兴战略实绩考核的要求，出台《长沙市实施乡村振兴战略实绩考核办法》，建立对各区县(市)党委政府和市直相关部门实施乡村振兴战略的实绩考核体系。将落实乡村振兴战略对接到各级绩效考核，列入市委、市政府重点督查清单，组建11个专项推进组开展常态化督导，采取评优、奖补、通报、约谈、问责等多种方式，强化考核结果运用，有力推动乡村振兴战略落实落地。</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脱贫攻坚全面推进。统筹推进本市脱贫和对口帮扶“两个战场”脱贫攻坚战，预计脱贫建档立卡贫困人口6764人，帮扶的8个贫困县2024年有望脱贫摘帽。精准聚焦“两不愁三保障”。深入整改中央巡视和督查考核发现问题，落实贫困学生资助2024.3万元，累计救助大病患者4.4万人次，落实1578户存量危房改造，每月发放29825名兜底保障对象补助资金897万元。大力推进“两业”扶贫。铺排产业扶贫项目553个，认定就业扶贫车间95家，新增贫困劳动力转移就业1360人。切实担当省会扶贫责任。落实对口帮扶龙山县项目302个，到位帮扶资金1.6亿元;组织7个区县(市)实施“携手奔小康行动”帮扶项目77个。</w:t>
      </w:r>
    </w:p>
    <w:p>
      <w:pPr>
        <w:ind w:left="0" w:right="0" w:firstLine="560"/>
        <w:spacing w:before="450" w:after="450" w:line="312" w:lineRule="auto"/>
      </w:pPr>
      <w:r>
        <w:rPr>
          <w:rFonts w:ascii="宋体" w:hAnsi="宋体" w:eastAsia="宋体" w:cs="宋体"/>
          <w:color w:val="000"/>
          <w:sz w:val="28"/>
          <w:szCs w:val="28"/>
        </w:rPr>
        <w:t xml:space="preserve">　　(二)现代都市农业全面发展。以“一县一特”产业为抓手，深入贯彻落实“六大强农行动”。大力发展乡村特色产业。打造长沙绿茶、宁乡花猪、浏阳油茶、望城蔬菜、小龙虾和花卉苗木六大“一县一特”产业链，新改建万头宁乡花猪养殖场7家、标准化长沙绿茶优质茶园2万亩、望城蔬菜基地2万亩和小龙虾养殖基地6.8万亩。稳定发展基础产业。实施高标准农田建设20.7万亩，全市高标准农田总面积超过250万亩;落实促进生猪生产的政策措施，规范禁养区划定，加大财政、金融支持力度，全力恢复生猪产能。加快发展融合产业。推进一二三产业深度融合，农产品加工业销售总收入预计超过2500亿元;累计创建星级农庄187家，长沙县浔龙河村获评全国美丽休闲乡村，全市乡村旅游年接待旅客量预计超过3000万人次。</w:t>
      </w:r>
    </w:p>
    <w:p>
      <w:pPr>
        <w:ind w:left="0" w:right="0" w:firstLine="560"/>
        <w:spacing w:before="450" w:after="450" w:line="312" w:lineRule="auto"/>
      </w:pPr>
      <w:r>
        <w:rPr>
          <w:rFonts w:ascii="宋体" w:hAnsi="宋体" w:eastAsia="宋体" w:cs="宋体"/>
          <w:color w:val="000"/>
          <w:sz w:val="28"/>
          <w:szCs w:val="28"/>
        </w:rPr>
        <w:t xml:space="preserve">　　(三)农村人居环境全面改善。以“五治”为切入点，高水平推进农村人居环境整治。聚焦力量“治厕”。完成无害化厕所改造22万户，改厕数量全省第一。宁乡市改厕五统一、四不准、三必改、两底线、一原则的“54321”工作标准在全省推介。分类减量“治垃圾”。行政村垃圾分类减量覆盖率达到92.8%。长沙县获评2024年全国农村人居环境整治激励县，在全国农村生活垃圾治理工作推进会上作典型发言。疏堵结合“治房”。大力推进“一户多宅”“空心房”清理拆除，2024年来累计拆除27263户，拆除复垦面积5766.89亩。综合施策“治水”。大力实施生活污水、小微水体、江河流域“三水同治”，全面推广三格化粪池+堆沤池+隔油池+人工湿地的“三池一地”治理模式。人民网、新华网、中国网、央视网等14家中央网络媒体对长沙“治水”工作成效进行了全方位报道。全民参与“治风”。把精神文明建设贯穿农村人居环境建设全过程，浏阳市书香村传承弘扬传统文化、望城区静慎村“九贤治村”成为全国农村精神文明建设典型。</w:t>
      </w:r>
    </w:p>
    <w:p>
      <w:pPr>
        <w:ind w:left="0" w:right="0" w:firstLine="560"/>
        <w:spacing w:before="450" w:after="450" w:line="312" w:lineRule="auto"/>
      </w:pPr>
      <w:r>
        <w:rPr>
          <w:rFonts w:ascii="宋体" w:hAnsi="宋体" w:eastAsia="宋体" w:cs="宋体"/>
          <w:color w:val="000"/>
          <w:sz w:val="28"/>
          <w:szCs w:val="28"/>
        </w:rPr>
        <w:t xml:space="preserve">　　(四)新型村级集体经济全面壮大。铺排土地合作型、资源开发型、物业经营型、乡村服务型“四型”项目352个，消除“薄弱村”291个。夯实发展新基础。全面开展集体资产清产核资，清理核实集体资产276.85亿元，清查经营性资产81.69亿元、建设用地162.28万亩;基本完成集体经济组织成员身份确认。完善发展新组织。有序开展集体经济组织登记赋码，推动村党组织书记通过法定程序担任集体经济组织负责人，开展集体经济组织负责人专项培训，“带头人”经营管理能力得到有效提升。探索发展新路径。长沙县探索形成物业经营型的“抱团”等六种新型村级集体经济发展新模式;浏阳市沙市镇东门村以村级经营性资产入股企业发展体育运动休闲农庄，实现村集体经济收入180万元;宁乡市大成桥镇鹊山村发展土地合作型集体经济，集体经济收入有望突破100万元;望城区乔口镇盘龙岭村采取“龙头企业+土地合作社+农户”模式发展“荷花虾”养殖，增加集体经济收入40万元，带动83户贫困户全部脱贫。</w:t>
      </w:r>
    </w:p>
    <w:p>
      <w:pPr>
        <w:ind w:left="0" w:right="0" w:firstLine="560"/>
        <w:spacing w:before="450" w:after="450" w:line="312" w:lineRule="auto"/>
      </w:pPr>
      <w:r>
        <w:rPr>
          <w:rFonts w:ascii="宋体" w:hAnsi="宋体" w:eastAsia="宋体" w:cs="宋体"/>
          <w:color w:val="000"/>
          <w:sz w:val="28"/>
          <w:szCs w:val="28"/>
        </w:rPr>
        <w:t xml:space="preserve">　　(五)乡村治理全面加强。加快推进乡村治理体系和治理能力现代化，宁乡市大成桥镇、望城区茶亭镇静慎村、浏阳市沿溪镇沙龙村被认定为全国乡村治理示范镇村。加强基层组织建设。创新基层党组织“堡垒指数”、党小组“活力指数”星级管理，推行农村党员“先锋指数”星级管理，推进农村基层党组织“五化”建设。加强农村精神文明建设。成立新时代文明实践中心9个，创建省级新时代文明实践试点中心2个、所112个，建设标准化村(社区)综合文化中心100个，持续开展“文明家庭”“文明村镇(乡)”等创建活动，打造形成浏阳市“幸福屋场”、长沙县“乐和乡村”、望城区“时代乡贤”和“十美”乡村、宁乡县“善行楚沩·幸福宁乡”等农村精神文明建设品牌。加强平安乡村建设。建立健全农村治安防控体系，配备专职驻村辅警888人，实现“一村一辅警”全覆盖，有效巩固农村地区扫黑除恶专项斗争成果。</w:t>
      </w:r>
    </w:p>
    <w:p>
      <w:pPr>
        <w:ind w:left="0" w:right="0" w:firstLine="560"/>
        <w:spacing w:before="450" w:after="450" w:line="312" w:lineRule="auto"/>
      </w:pPr>
      <w:r>
        <w:rPr>
          <w:rFonts w:ascii="宋体" w:hAnsi="宋体" w:eastAsia="宋体" w:cs="宋体"/>
          <w:color w:val="000"/>
          <w:sz w:val="28"/>
          <w:szCs w:val="28"/>
        </w:rPr>
        <w:t xml:space="preserve">　　(六)城乡融合全面深化。城乡要素自由流动制度性通道初步打通，城乡发展差距逐渐缩小。融合发展体制机制不断健全。全面推广农村土地“三权分置”的土地合作经营模式，建立村级土地合作社463家。稳慎开展农村宅基地自愿退出、有偿使用、跨村跨镇流转。探索建立集体经营性建设用地入市制度，浏阳市累计完成集体经营性建设用地入市169宗、2610亩，成交总价款3.82亿元，农村集体和农民获得收益11260万元。农村基础设施建设加快提质。新增农村通自来水人口11.91万人，完成自然村通水泥(沥青)路936公里，新改建农村公路1500公里，实现行政村客运班线通达率100%、光纤宽带通达率100%。农村公共服务水平持续提升。建成义务教育标准化学校176所，新(改)建乡镇卫生院16家、村卫生室83家，建设60个标准化村(社区)综合文化服务中心，建成702个农村居家养老服务中心。</w:t>
      </w:r>
    </w:p>
    <w:p>
      <w:pPr>
        <w:ind w:left="0" w:right="0" w:firstLine="560"/>
        <w:spacing w:before="450" w:after="450" w:line="312" w:lineRule="auto"/>
      </w:pPr>
      <w:r>
        <w:rPr>
          <w:rFonts w:ascii="宋体" w:hAnsi="宋体" w:eastAsia="宋体" w:cs="宋体"/>
          <w:color w:val="000"/>
          <w:sz w:val="28"/>
          <w:szCs w:val="28"/>
        </w:rPr>
        <w:t xml:space="preserve">　　当前，长沙市推进实施乡村振兴战略也面临一些困难和挑战:一是乡村规划整体水平不高。有的规划产业发展、乡村建设、公共事业等与实际脱节;有的规划和执行“两张皮”，没有发挥引导约束作用。二是农业产业有待提质增效。上市农业企业、农业龙头企业等规模企业数量不多，经营主体支撑带动农业供给侧结构性调整优化作用还不强。三是乡村基层治理基础仍然薄弱。村级集体经济发展水平仍然不高，部分基层党组织的领导核心作用发挥不够，群众主动自觉参与村组自治的积极性不高。</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2024年是实施乡村振兴战略第一阶段的收官之年，是脱贫攻坚的决胜之年。长沙市将以习近平总书记关于“三农”工作的系列重要论述精神为指导，深入贯彻落实乡村振兴战略，对标对表全面建成小康社会硬任务，坚决补上全面小康“三农”领域短板，加快推进长沙农业农村现代化。</w:t>
      </w:r>
    </w:p>
    <w:p>
      <w:pPr>
        <w:ind w:left="0" w:right="0" w:firstLine="560"/>
        <w:spacing w:before="450" w:after="450" w:line="312" w:lineRule="auto"/>
      </w:pPr>
      <w:r>
        <w:rPr>
          <w:rFonts w:ascii="宋体" w:hAnsi="宋体" w:eastAsia="宋体" w:cs="宋体"/>
          <w:color w:val="000"/>
          <w:sz w:val="28"/>
          <w:szCs w:val="28"/>
        </w:rPr>
        <w:t xml:space="preserve">　　(一)聚焦打赢脱贫攻坚战。全面解决贫困群众“两不愁三保障”问题，进一步强化政策精准落实，确保所有贫困人口全部脱贫退出。着力健全长效扶贫机制，提升产业扶贫、就业扶贫、消费扶贫、易地搬迁后扶工作水平，巩固脱贫攻坚成果。把防止返贫摆在更加重要的位置，推动脱贫攻坚与乡村振兴有机衔接，开启迈向共同富裕的新征程。</w:t>
      </w:r>
    </w:p>
    <w:p>
      <w:pPr>
        <w:ind w:left="0" w:right="0" w:firstLine="560"/>
        <w:spacing w:before="450" w:after="450" w:line="312" w:lineRule="auto"/>
      </w:pPr>
      <w:r>
        <w:rPr>
          <w:rFonts w:ascii="宋体" w:hAnsi="宋体" w:eastAsia="宋体" w:cs="宋体"/>
          <w:color w:val="000"/>
          <w:sz w:val="28"/>
          <w:szCs w:val="28"/>
        </w:rPr>
        <w:t xml:space="preserve">　　(二)聚焦补齐农村短板。全面深化农村人居环境整治，无害化厕所覆盖率超过90%，行政村垃圾分类减量覆盖率达到100%，推广普及“三池一地”分散式污水处理模式，“一户多宅”“空心房”全面整治到位，乡风家风民风持续改善。着力发展农村基础设施，推进“四好农村路”建设，完善农村水利设施，加强乡村通信网络建设，持续推进农村电网改造升级，提升城乡基础设施一体化水平;补齐农村教育、卫生医疗、社会保障等公共服务短板，完善农村公共服务多元供给机制，推动城乡基本公共服务均等化。</w:t>
      </w:r>
    </w:p>
    <w:p>
      <w:pPr>
        <w:ind w:left="0" w:right="0" w:firstLine="560"/>
        <w:spacing w:before="450" w:after="450" w:line="312" w:lineRule="auto"/>
      </w:pPr>
      <w:r>
        <w:rPr>
          <w:rFonts w:ascii="宋体" w:hAnsi="宋体" w:eastAsia="宋体" w:cs="宋体"/>
          <w:color w:val="000"/>
          <w:sz w:val="28"/>
          <w:szCs w:val="28"/>
        </w:rPr>
        <w:t xml:space="preserve">　　(三)聚焦发展富民产业。建设和提升长沙绿茶、宁乡花猪、浏阳油茶、望城蔬菜、荷花虾和花卉苗木六大现代农业产业链，聚力打造一批标准化生产基地和规模养殖场，建成一批现代农业产业园，培育一批支撑“一县一特”产业发展的龙头企业、上市企业，打造一批全国知名品牌。加快推进一二三产业深度融合，着力完善企业与小农户利益联结机制，促进农民持续增收。</w:t>
      </w:r>
    </w:p>
    <w:p>
      <w:pPr>
        <w:ind w:left="0" w:right="0" w:firstLine="560"/>
        <w:spacing w:before="450" w:after="450" w:line="312" w:lineRule="auto"/>
      </w:pPr>
      <w:r>
        <w:rPr>
          <w:rFonts w:ascii="宋体" w:hAnsi="宋体" w:eastAsia="宋体" w:cs="宋体"/>
          <w:color w:val="000"/>
          <w:sz w:val="28"/>
          <w:szCs w:val="28"/>
        </w:rPr>
        <w:t xml:space="preserve">　　(四)聚焦夯实基层基础。巩固和强化农村基层党组织的核心领导地位，大力推进基层党组织标准化规范化建设，推动农村基层党组织书记通过法定程序担任村委会主任和集体经济组织负责人。实施发展壮大新型村级集体经济三年行动计划，深化农村集体产权制度改革，创新村级集体经济发展模式，增强基层组织自我发展、自我服务能力。深化农村自治法治德治有机结合，提升村规民约积极作用。</w:t>
      </w:r>
    </w:p>
    <w:p>
      <w:pPr>
        <w:ind w:left="0" w:right="0" w:firstLine="560"/>
        <w:spacing w:before="450" w:after="450" w:line="312" w:lineRule="auto"/>
      </w:pPr>
      <w:r>
        <w:rPr>
          <w:rFonts w:ascii="宋体" w:hAnsi="宋体" w:eastAsia="宋体" w:cs="宋体"/>
          <w:color w:val="000"/>
          <w:sz w:val="28"/>
          <w:szCs w:val="28"/>
        </w:rPr>
        <w:t xml:space="preserve">　　(五)聚焦深化农村改革。深入实施乡村人才引进培育行动，支持农民创新创业，鼓励各类专业人才进入农业农村领域，培养懂农业、爱农村、爱农民的“三农”干部队伍。持续深化农村土地制度改革，全面推广土地合作经营，稳步推进宅基地制度改革、集体经营性建设用地入市，用好用活城乡建设用地增减挂钩政策。健全农业农村投入保障机制，加大财政资金投入力度，整合涉农资金，吸引更多社会资本参与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2025-05-02T09:27:25+08:00</dcterms:created>
  <dcterms:modified xsi:type="dcterms:W3CDTF">2025-05-02T09:27:25+08:00</dcterms:modified>
</cp:coreProperties>
</file>

<file path=docProps/custom.xml><?xml version="1.0" encoding="utf-8"?>
<Properties xmlns="http://schemas.openxmlformats.org/officeDocument/2006/custom-properties" xmlns:vt="http://schemas.openxmlformats.org/officeDocument/2006/docPropsVTypes"/>
</file>