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践行两学一做活动总结ppt</w:t>
      </w:r>
      <w:bookmarkEnd w:id="1"/>
    </w:p>
    <w:p>
      <w:pPr>
        <w:jc w:val="center"/>
        <w:spacing w:before="0" w:after="450"/>
      </w:pPr>
      <w:r>
        <w:rPr>
          <w:rFonts w:ascii="Arial" w:hAnsi="Arial" w:eastAsia="Arial" w:cs="Arial"/>
          <w:color w:val="999999"/>
          <w:sz w:val="20"/>
          <w:szCs w:val="20"/>
        </w:rPr>
        <w:t xml:space="preserve">来源：网络  作者：深巷幽兰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月15日，全国组织部长会议上提出：广大党员要深入学习党章党规，深入学习习近平总书记系列重要讲话，自觉用党章和党规党纪规范自己的言行，用党的理论创新成果武装头脑。因此，我们每位党员都要自觉行动起来，积极投身“两学一做”教育活动中，学党章党规...</w:t>
      </w:r>
    </w:p>
    <w:p>
      <w:pPr>
        <w:ind w:left="0" w:right="0" w:firstLine="560"/>
        <w:spacing w:before="450" w:after="450" w:line="312" w:lineRule="auto"/>
      </w:pPr>
      <w:r>
        <w:rPr>
          <w:rFonts w:ascii="宋体" w:hAnsi="宋体" w:eastAsia="宋体" w:cs="宋体"/>
          <w:color w:val="000"/>
          <w:sz w:val="28"/>
          <w:szCs w:val="28"/>
        </w:rPr>
        <w:t xml:space="preserve">1月15日，全国组织部长会议上提出：广大党员要深入学习党章党规，深入学习习近平总书记系列重要讲话，自觉用党章和党规党纪规范自己的言行，用党的理论创新成果武装头脑。因此，我们每位党员都要自觉行动起来，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　　思想建党是马克思主义政党建设的基本原则，是我们党的优良传统和政治优势，也是党的xx大以来管党治党的鲜明特征。中央决定，今年在全党开展“学党章党规、学系列讲话，做合格党员”学习教育，这是继党的群众路线教育实践活动、“三严三实”和“忠诚干净担当”专题教育之后，深化党内教育的又一次重要实践，也是面向全体党员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　　思想是行为的先导，党员干部作风好坏，关键在于思想认识。从开展解放思想大讨论到学习实践科学发展观、创先争优活动、“四群”教育、党的群众路线教育实践活动再到“三严三实”和“忠诚干净担当”专题教育，中央这一系列部署、举措和要求无不一一体现了加强思想政治建设及强化领导干部思想建党的重要性、必要性和紧迫性。“两学一做”基础在学，关键在做。学，就是深入学习党章党规，深入学习习近平总书记系列重要讲话。做，就是要做合格的共产党员。各级党组织要充分准备，将其作为一项重大政治任务，作为强化党员干部理论武装、思想教育的一次重大机遇抓紧抓好抓实，用实的措施、严的纪律，努力培养造就一支具有铁一般信仰、铁一般信念、铁一般纪律、铁一般担当的党员干部队伍;党员干部要通过开展“两学一做”，做到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2025-05-02T16:59:47+08:00</dcterms:created>
  <dcterms:modified xsi:type="dcterms:W3CDTF">2025-05-02T16:59:47+08:00</dcterms:modified>
</cp:coreProperties>
</file>

<file path=docProps/custom.xml><?xml version="1.0" encoding="utf-8"?>
<Properties xmlns="http://schemas.openxmlformats.org/officeDocument/2006/custom-properties" xmlns:vt="http://schemas.openxmlformats.org/officeDocument/2006/docPropsVTypes"/>
</file>