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“四史”学习教育工作总结汇报3篇</w:t>
      </w:r>
      <w:bookmarkEnd w:id="1"/>
    </w:p>
    <w:p>
      <w:pPr>
        <w:jc w:val="center"/>
        <w:spacing w:before="0" w:after="450"/>
      </w:pPr>
      <w:r>
        <w:rPr>
          <w:rFonts w:ascii="Arial" w:hAnsi="Arial" w:eastAsia="Arial" w:cs="Arial"/>
          <w:color w:val="999999"/>
          <w:sz w:val="20"/>
          <w:szCs w:val="20"/>
        </w:rPr>
        <w:t xml:space="preserve">来源：网络  作者：风华正茂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四史，又名新四史。即习近平总书记提出的：党史、新中国史、改革开放史、社会主义发展史。本站今天为大家精心准备了“四史”学习教育工作总结汇报，希望对大家有所帮助!　　“四史”学习教育工作总结汇报1篇　　习近平总书记在纪念中国人民抗日战争暨...</w:t>
      </w:r>
    </w:p>
    <w:p>
      <w:pPr>
        <w:ind w:left="0" w:right="0" w:firstLine="560"/>
        <w:spacing w:before="450" w:after="450" w:line="312" w:lineRule="auto"/>
      </w:pPr>
      <w:r>
        <w:rPr>
          <w:rFonts w:ascii="宋体" w:hAnsi="宋体" w:eastAsia="宋体" w:cs="宋体"/>
          <w:color w:val="000"/>
          <w:sz w:val="28"/>
          <w:szCs w:val="28"/>
        </w:rPr>
        <w:t xml:space="preserve">　　 四史，又名新四史。即习近平总书记提出的：党史、新中国史、改革开放史、社会主义发展史。本站今天为大家精心准备了“四史”学习教育工作总结汇报，希望对大家有所帮助!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“四史”学习教育工作总结汇报1篇</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一是搭建“四史”学习平台，量身定制“三清单”。XXX面向广大党员群众，打造“线上+线下”学习平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二是创新方式方法，把“四史”教育融入日常活动。XXX社区党群服务中心充分发挥服务功能，将管词教育与“四史”学习教育，与支部“三会一课”、主题党日等相结合，向全镇基层党组织开放党群活动场所，开设了“三新”党员教育和支部党日活动两个专场活动。“七一”当天，以“信仰如山、信念如铁信心如磐———公号“老秘带你写材料”整理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三是聚焦青少年“四史”学习，筑牢信仰根基。“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四是汲取智慧，在“四史”学习中提高工作能力。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　　“四史”学习教育工作总结汇报2篇</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一是搭建“四史”学习平台，量身定制“三清单”。XXX面向广大党员群众，打造“线上＋线下”学习平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二是创新方式方法，把“四史”教育融入日常活动。XXX社区党群服务中心充分发挥服务功能，将管词教育与“四史”学习教育，与支部“三会一课”、主题党日等相结合，向全镇基层党组织开放党群活动场所，开设了“三新”党员教育和支部党日活动两个专场活动。“七一”当天，以“信仰如山、信念如铁信心如磐———公号“老秘带你写材料”整理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三是聚焦青少年“四史”学习，筑牢信仰根基。“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四是汲取智慧，在“四史”学习中提高工作能力。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　　“四史”学习教育工作总结汇报3篇</w:t>
      </w:r>
    </w:p>
    <w:p>
      <w:pPr>
        <w:ind w:left="0" w:right="0" w:firstLine="560"/>
        <w:spacing w:before="450" w:after="450" w:line="312" w:lineRule="auto"/>
      </w:pPr>
      <w:r>
        <w:rPr>
          <w:rFonts w:ascii="宋体" w:hAnsi="宋体" w:eastAsia="宋体" w:cs="宋体"/>
          <w:color w:val="000"/>
          <w:sz w:val="28"/>
          <w:szCs w:val="28"/>
        </w:rPr>
        <w:t xml:space="preserve">　　历史是最好的教科书，以史为镜可以不断深化对“不忘初心、牢记使命”的认识和理解，增强守初心、担使命的思想自觉和行动自觉，从而永葆党的先进性、纯洁性和战斗力，始终保持共产党人的蓬勃朝气和浩然正气。</w:t>
      </w:r>
    </w:p>
    <w:p>
      <w:pPr>
        <w:ind w:left="0" w:right="0" w:firstLine="560"/>
        <w:spacing w:before="450" w:after="450" w:line="312" w:lineRule="auto"/>
      </w:pPr>
      <w:r>
        <w:rPr>
          <w:rFonts w:ascii="宋体" w:hAnsi="宋体" w:eastAsia="宋体" w:cs="宋体"/>
          <w:color w:val="000"/>
          <w:sz w:val="28"/>
          <w:szCs w:val="28"/>
        </w:rPr>
        <w:t xml:space="preserve">　　用历史的思维知史爱党。中国产生了共产党，这是开天辟地的大事变。这一开天辟地的大事变，深刻改变了近代以来中华民族发展的方向和进程，深刻改变了中国人民和中华民族的前途和命运，深刻改变了世界发展的趋势和格局。中国共产党是执政党，是中国特色社会主义事业成败兴亡的关键，更是有效防止历史周期率在中国的重演的关键。广大党员干部要用历史的思维知史爱党，推动作风建设深入开展，“开刀”形式主义、官僚主义问题，必须深挖根源，找准“病灶”，始终严明政治纪律和政治规矩，进一步树牢“四个意识”、坚定“四个自信”、做到“两个维护”;要始终自觉接受党组织的严格教育、严格要求、严格管理、严格监督，以党性修养正心，以党员义务正行，以实际行动彰显人格力量，坚守共产党人的精神追求，做到在党言党、在党忧党、在党为党。</w:t>
      </w:r>
    </w:p>
    <w:p>
      <w:pPr>
        <w:ind w:left="0" w:right="0" w:firstLine="560"/>
        <w:spacing w:before="450" w:after="450" w:line="312" w:lineRule="auto"/>
      </w:pPr>
      <w:r>
        <w:rPr>
          <w:rFonts w:ascii="宋体" w:hAnsi="宋体" w:eastAsia="宋体" w:cs="宋体"/>
          <w:color w:val="000"/>
          <w:sz w:val="28"/>
          <w:szCs w:val="28"/>
        </w:rPr>
        <w:t xml:space="preserve">　　用历史的眼光知史爱国。爱国始终扎根在亿万同胞的血肉里，深藏在中华民族伟大复兴的理想里，爱国不是一句口号，更是一种情怀和担当。5000多年来，因为有着深厚持久的爱国主义传统，中华民族经受住了无数难以想象的风险和考验。古往今来，任何一个有作为的民族，都以自己的独特精神著称于世。爱国主义是中华民族民族精神的核心。爱国主义就是千百年来巩固起来的对自己祖国的一种深厚的感情。具有强烈的爱国情怀，是对党员的第一位的要求，广大党员干部要用历史的眼光知史爱国，要结合弘扬和践行社会主义核心价值观，在人民群众中开展深入、持久、生动的爱国主义宣传教育，让爱国主义精神在人民群众心中牢牢扎根，让人民群众培养爱国之情、砥砺强国之志、实践报国之行，让爱国主义精神代代相传、发扬光大。</w:t>
      </w:r>
    </w:p>
    <w:p>
      <w:pPr>
        <w:ind w:left="0" w:right="0" w:firstLine="560"/>
        <w:spacing w:before="450" w:after="450" w:line="312" w:lineRule="auto"/>
      </w:pPr>
      <w:r>
        <w:rPr>
          <w:rFonts w:ascii="宋体" w:hAnsi="宋体" w:eastAsia="宋体" w:cs="宋体"/>
          <w:color w:val="000"/>
          <w:sz w:val="28"/>
          <w:szCs w:val="28"/>
        </w:rPr>
        <w:t xml:space="preserve">　　用历史的担当知史爱民。习近平总书记强调，面对党和国家事业发展新要求，重温党和人民共同走过的光辉历程，在新的历史条件下坚持和发展中国特色社会主义，必须坚持走自己的路，必须顺应世界大势，必须代表最广大人民根本利益，必须加强党的自身建设，必须坚定中国特色社会主义自信。中国共产党领导中国人民从站起来到富起来，再到强起来，始终坚持以人民为中心这条最基本的经验。权为民所用、情为民所系、利为民所谋。广大党员干部要用历史的担当知史爱民，要深刻认识我们党的执政使命和根本宗旨，坚持以人民为中心的发展思想，着眼于以人民为中心，想群众之所想，急群众之所急，从人民中找到根基，从人民中汇聚力量，从人民中寻找智慧，着力解决群众的操心事、烦心事、揪心事。 copyrighttz365.cn</w:t>
      </w:r>
    </w:p>
    <w:p>
      <w:pPr>
        <w:ind w:left="0" w:right="0" w:firstLine="560"/>
        <w:spacing w:before="450" w:after="450" w:line="312" w:lineRule="auto"/>
      </w:pPr>
      <w:r>
        <w:rPr>
          <w:rFonts w:ascii="宋体" w:hAnsi="宋体" w:eastAsia="宋体" w:cs="宋体"/>
          <w:color w:val="000"/>
          <w:sz w:val="28"/>
          <w:szCs w:val="28"/>
        </w:rPr>
        <w:t xml:space="preserve">　　“以史为鉴，可以知兴替。以铜为鉴，可以正衣冠。以人为鉴，可以明得失”。增强历史意识，掌握历史思维，具备历史眼光，才能坚定对党的历史和新中国社会主义历史的自信，进而坚定对党和党所领导的事业的自信，进而涵养中华民族向新而行的文化自信，进而永远保持党的先进性和纯洁性，保持党同人民群众的血肉联系，跳出历史周期律，领导人民不断前进，最终实现中华民族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2025-05-14T03:25:33+08:00</dcterms:created>
  <dcterms:modified xsi:type="dcterms:W3CDTF">2025-05-14T03:25:33+08:00</dcterms:modified>
</cp:coreProperties>
</file>

<file path=docProps/custom.xml><?xml version="1.0" encoding="utf-8"?>
<Properties xmlns="http://schemas.openxmlformats.org/officeDocument/2006/custom-properties" xmlns:vt="http://schemas.openxmlformats.org/officeDocument/2006/docPropsVTypes"/>
</file>