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2024党史学习教育活动情况工作总结10篇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的意义归纳为三个“必然要求”：是牢记初心使命、推进中华民族伟大复兴历史伟业的必然要求，是坚定信仰信念、在新时代坚持和发展中国特色社会主义的必然要求，是推进党的自我革命、永葆党的生机活力的必然要求。以下是本站为大家整理的关于202...</w:t>
      </w:r>
    </w:p>
    <w:p>
      <w:pPr>
        <w:ind w:left="0" w:right="0" w:firstLine="560"/>
        <w:spacing w:before="450" w:after="450" w:line="312" w:lineRule="auto"/>
      </w:pPr>
      <w:r>
        <w:rPr>
          <w:rFonts w:ascii="宋体" w:hAnsi="宋体" w:eastAsia="宋体" w:cs="宋体"/>
          <w:color w:val="000"/>
          <w:sz w:val="28"/>
          <w:szCs w:val="28"/>
        </w:rPr>
        <w:t xml:space="preserve">党史学习教育的意义归纳为三个“必然要求”：是牢记初心使命、推进中华民族伟大复兴历史伟业的必然要求，是坚定信仰信念、在新时代坚持和发展中国特色社会主义的必然要求，是推进党的自我革命、永葆党的生机活力的必然要求。以下是本站为大家整理的关于2024党史学习教育活动情况工作总结10篇范文，希望对大家有所帮助！[_TAG_h2]      2024党史学习教育活动情况工作总结篇1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&gt;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&gt;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2024党史学习教育活动情况工作总结篇6</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2024党史学习教育活动情况工作总结篇7</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2024党史学习教育活动情况工作总结篇8</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2024党史学习教育活动情况工作总结篇9</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2024党史学习教育活动情况工作总结篇10</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2025-05-18T18:19:00+08:00</dcterms:created>
  <dcterms:modified xsi:type="dcterms:W3CDTF">2025-05-18T18:19:00+08:00</dcterms:modified>
</cp:coreProperties>
</file>

<file path=docProps/custom.xml><?xml version="1.0" encoding="utf-8"?>
<Properties xmlns="http://schemas.openxmlformats.org/officeDocument/2006/custom-properties" xmlns:vt="http://schemas.openxmlformats.org/officeDocument/2006/docPropsVTypes"/>
</file>